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148"/>
        <w:gridCol w:w="4793"/>
      </w:tblGrid>
      <w:tr w:rsidR="0056094C" w:rsidRPr="006B1C18" w:rsidTr="00294EB4">
        <w:trPr>
          <w:cantSplit/>
          <w:trHeight w:val="1035"/>
        </w:trPr>
        <w:tc>
          <w:tcPr>
            <w:tcW w:w="5148" w:type="dxa"/>
          </w:tcPr>
          <w:p w:rsidR="0056094C" w:rsidRPr="006B1C18" w:rsidRDefault="0056094C" w:rsidP="005413CE">
            <w:pPr>
              <w:ind w:left="-900" w:firstLine="900"/>
              <w:rPr>
                <w:rFonts w:asciiTheme="minorHAnsi" w:hAnsiTheme="minorHAnsi" w:cs="Arial"/>
                <w:sz w:val="22"/>
                <w:szCs w:val="22"/>
              </w:rPr>
            </w:pPr>
            <w:r w:rsidRPr="006B1C18">
              <w:rPr>
                <w:rFonts w:asciiTheme="minorHAnsi" w:hAnsiTheme="minorHAnsi" w:cs="Arial"/>
                <w:sz w:val="22"/>
                <w:szCs w:val="22"/>
              </w:rPr>
              <w:t xml:space="preserve">            </w:t>
            </w:r>
            <w:r w:rsidR="003A0F26" w:rsidRPr="006B1C18"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inline distT="0" distB="0" distL="0" distR="0">
                  <wp:extent cx="800100" cy="80010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3" w:type="dxa"/>
          </w:tcPr>
          <w:p w:rsidR="0056094C" w:rsidRPr="006B1C18" w:rsidRDefault="0056094C" w:rsidP="005413CE">
            <w:pPr>
              <w:ind w:left="-900" w:firstLine="9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56094C" w:rsidRPr="006B1C18" w:rsidRDefault="0056094C" w:rsidP="005413CE">
            <w:pPr>
              <w:ind w:left="-900" w:firstLine="9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56094C" w:rsidRPr="006B1C18" w:rsidRDefault="0056094C" w:rsidP="005413CE">
            <w:pPr>
              <w:ind w:left="-900" w:firstLine="9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0429A2" w:rsidRPr="00BC6701" w:rsidRDefault="006B1C18" w:rsidP="00F06B43">
            <w:pPr>
              <w:ind w:left="-900" w:firstLine="90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</w:t>
            </w:r>
            <w:r w:rsidR="00690329" w:rsidRPr="006B1C18">
              <w:rPr>
                <w:rFonts w:asciiTheme="minorHAnsi" w:hAnsiTheme="minorHAnsi" w:cs="Arial"/>
                <w:sz w:val="22"/>
                <w:szCs w:val="22"/>
              </w:rPr>
              <w:t>Κομοτηνή</w:t>
            </w:r>
            <w:r w:rsidR="006B15F0" w:rsidRPr="006B1C1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35158">
              <w:rPr>
                <w:rFonts w:asciiTheme="minorHAnsi" w:hAnsiTheme="minorHAnsi" w:cs="Arial"/>
                <w:sz w:val="22"/>
                <w:szCs w:val="22"/>
                <w:lang w:val="en-US"/>
              </w:rPr>
              <w:t>0</w:t>
            </w:r>
            <w:r w:rsidR="00BC6701">
              <w:rPr>
                <w:rFonts w:asciiTheme="minorHAnsi" w:hAnsiTheme="minorHAnsi" w:cs="Arial"/>
                <w:sz w:val="22"/>
                <w:szCs w:val="22"/>
                <w:lang w:val="en-US"/>
              </w:rPr>
              <w:t>5</w:t>
            </w:r>
            <w:r w:rsidR="00614435" w:rsidRPr="006B1C1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="00FA7D75" w:rsidRPr="006B1C18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2207A2">
              <w:rPr>
                <w:rFonts w:asciiTheme="minorHAnsi" w:hAnsiTheme="minorHAnsi" w:cs="Arial"/>
                <w:sz w:val="22"/>
                <w:szCs w:val="22"/>
              </w:rPr>
              <w:t>03</w:t>
            </w:r>
            <w:r w:rsidR="00436275" w:rsidRPr="006B1C18">
              <w:rPr>
                <w:rFonts w:asciiTheme="minorHAnsi" w:hAnsiTheme="minorHAnsi" w:cs="Arial"/>
                <w:sz w:val="22"/>
                <w:szCs w:val="22"/>
              </w:rPr>
              <w:t>-2</w:t>
            </w:r>
            <w:r w:rsidR="00FA7D75" w:rsidRPr="006B1C18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7D2AE4" w:rsidRPr="006B1C18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C6701">
              <w:rPr>
                <w:rFonts w:asciiTheme="minorHAnsi" w:hAnsiTheme="minorHAnsi" w:cs="Arial"/>
                <w:sz w:val="22"/>
                <w:szCs w:val="22"/>
                <w:lang w:val="en-US"/>
              </w:rPr>
              <w:t>8</w:t>
            </w:r>
          </w:p>
          <w:p w:rsidR="00B342FC" w:rsidRPr="00BC6701" w:rsidRDefault="006B1C18" w:rsidP="00F06B43">
            <w:pPr>
              <w:pStyle w:val="1"/>
              <w:ind w:left="-900" w:firstLine="900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                   </w:t>
            </w:r>
            <w:r w:rsidR="00B342FC" w:rsidRPr="006B1C18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Αριθ. </w:t>
            </w:r>
            <w:proofErr w:type="spellStart"/>
            <w:r w:rsidR="00B342FC" w:rsidRPr="006B1C18">
              <w:rPr>
                <w:rFonts w:asciiTheme="minorHAnsi" w:hAnsiTheme="minorHAnsi"/>
                <w:b w:val="0"/>
                <w:bCs/>
                <w:sz w:val="22"/>
                <w:szCs w:val="22"/>
              </w:rPr>
              <w:t>Πρωτ</w:t>
            </w:r>
            <w:proofErr w:type="spellEnd"/>
            <w:r w:rsidR="00B342FC" w:rsidRPr="006B1C18">
              <w:rPr>
                <w:rFonts w:asciiTheme="minorHAnsi" w:hAnsiTheme="minorHAnsi"/>
                <w:b w:val="0"/>
                <w:bCs/>
                <w:sz w:val="22"/>
                <w:szCs w:val="22"/>
              </w:rPr>
              <w:t>.:</w:t>
            </w:r>
            <w:r w:rsidR="00BC6701">
              <w:rPr>
                <w:rFonts w:asciiTheme="minorHAnsi" w:hAnsiTheme="minorHAnsi"/>
                <w:b w:val="0"/>
                <w:bCs/>
                <w:sz w:val="22"/>
                <w:szCs w:val="22"/>
                <w:lang w:val="en-US"/>
              </w:rPr>
              <w:t>112</w:t>
            </w:r>
          </w:p>
          <w:p w:rsidR="0056094C" w:rsidRPr="006B1C18" w:rsidRDefault="0056094C" w:rsidP="005413CE">
            <w:pPr>
              <w:ind w:left="-900" w:firstLine="90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6094C" w:rsidRPr="006B1C18" w:rsidTr="00294EB4">
        <w:trPr>
          <w:cantSplit/>
          <w:trHeight w:val="2350"/>
        </w:trPr>
        <w:tc>
          <w:tcPr>
            <w:tcW w:w="5148" w:type="dxa"/>
          </w:tcPr>
          <w:p w:rsidR="0056094C" w:rsidRPr="006B1C18" w:rsidRDefault="0056094C" w:rsidP="005413CE">
            <w:pPr>
              <w:pStyle w:val="2"/>
              <w:ind w:left="-900" w:firstLine="900"/>
              <w:jc w:val="left"/>
              <w:rPr>
                <w:rFonts w:asciiTheme="minorHAnsi" w:hAnsiTheme="minorHAnsi" w:cs="Arial"/>
                <w:b w:val="0"/>
                <w:bCs/>
                <w:szCs w:val="22"/>
              </w:rPr>
            </w:pPr>
            <w:r w:rsidRPr="006B1C18">
              <w:rPr>
                <w:rFonts w:asciiTheme="minorHAnsi" w:hAnsiTheme="minorHAnsi" w:cs="Arial"/>
                <w:b w:val="0"/>
                <w:bCs/>
                <w:szCs w:val="22"/>
              </w:rPr>
              <w:t>ΕΛΛΗΝΙΚΗ ΔΗΜΟΚΡΑΤΙΑ</w:t>
            </w:r>
          </w:p>
          <w:p w:rsidR="00731BA4" w:rsidRPr="006B1C18" w:rsidRDefault="007D2AE4" w:rsidP="005413CE">
            <w:pPr>
              <w:pStyle w:val="2"/>
              <w:ind w:left="-900" w:firstLine="900"/>
              <w:jc w:val="left"/>
              <w:rPr>
                <w:rFonts w:asciiTheme="minorHAnsi" w:hAnsiTheme="minorHAnsi"/>
                <w:b w:val="0"/>
                <w:szCs w:val="22"/>
              </w:rPr>
            </w:pPr>
            <w:r w:rsidRPr="006B1C18">
              <w:rPr>
                <w:rFonts w:asciiTheme="minorHAnsi" w:hAnsiTheme="minorHAnsi"/>
                <w:b w:val="0"/>
                <w:szCs w:val="22"/>
              </w:rPr>
              <w:t>ΠΕΡΙΦΕΡΕΙΑ ΑΝΑΤ. ΜΑΚΕΔΟΝΙΑΣ-ΘΡΑΚΗΣ</w:t>
            </w:r>
          </w:p>
          <w:p w:rsidR="002F66E3" w:rsidRPr="006B1C18" w:rsidRDefault="00731BA4" w:rsidP="005413CE">
            <w:pPr>
              <w:ind w:left="-900" w:firstLine="900"/>
              <w:rPr>
                <w:rFonts w:asciiTheme="minorHAnsi" w:hAnsiTheme="minorHAnsi" w:cs="Arial"/>
                <w:sz w:val="22"/>
                <w:szCs w:val="22"/>
              </w:rPr>
            </w:pPr>
            <w:r w:rsidRPr="006B1C18">
              <w:rPr>
                <w:rFonts w:asciiTheme="minorHAnsi" w:hAnsiTheme="minorHAnsi" w:cs="Arial"/>
                <w:sz w:val="22"/>
                <w:szCs w:val="22"/>
              </w:rPr>
              <w:t>ΓΕΝΙΚΗ ΔΙΕΥΘΥΝΣΗ ΠΕΡΙΦΕΡΕΙΑΚΗΣ</w:t>
            </w:r>
          </w:p>
          <w:p w:rsidR="0056094C" w:rsidRPr="0094515F" w:rsidRDefault="00731BA4" w:rsidP="005413CE">
            <w:pPr>
              <w:ind w:left="-900" w:firstLine="900"/>
              <w:rPr>
                <w:rFonts w:asciiTheme="minorHAnsi" w:hAnsiTheme="minorHAnsi" w:cs="Arial"/>
                <w:sz w:val="22"/>
                <w:szCs w:val="22"/>
              </w:rPr>
            </w:pPr>
            <w:r w:rsidRPr="006B1C18">
              <w:rPr>
                <w:rFonts w:asciiTheme="minorHAnsi" w:hAnsiTheme="minorHAnsi" w:cs="Arial"/>
                <w:sz w:val="22"/>
                <w:szCs w:val="22"/>
              </w:rPr>
              <w:t>ΑΓΡΟΤΙΚΗΣ ΟΙΚΟΝΟΜΙΑΣ ΚΑΙ ΚΤΗΝΙΑΤΡΙΚΗΣ</w:t>
            </w:r>
          </w:p>
          <w:p w:rsidR="00135158" w:rsidRPr="00135158" w:rsidRDefault="00135158" w:rsidP="005413CE">
            <w:pPr>
              <w:ind w:left="-900" w:firstLine="90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ΔΙΕΥΘΥΝΣΗ ΑΓΡΟΤΙΚΗΣ ΟΙΚΟΝΟΜΙΑΣ</w:t>
            </w:r>
          </w:p>
          <w:p w:rsidR="0056094C" w:rsidRPr="006B1C18" w:rsidRDefault="0056094C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6B1C18">
              <w:rPr>
                <w:rFonts w:asciiTheme="minorHAnsi" w:hAnsiTheme="minorHAnsi" w:cs="Arial"/>
                <w:bCs/>
                <w:sz w:val="22"/>
                <w:szCs w:val="22"/>
              </w:rPr>
              <w:t>Ταχ</w:t>
            </w:r>
            <w:proofErr w:type="spellEnd"/>
            <w:r w:rsidRPr="006B1C18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Δ/ση        : </w:t>
            </w:r>
            <w:r w:rsidR="00022FE8" w:rsidRPr="006B1C18">
              <w:rPr>
                <w:rFonts w:asciiTheme="minorHAnsi" w:hAnsiTheme="minorHAnsi" w:cs="Arial"/>
                <w:bCs/>
                <w:sz w:val="22"/>
                <w:szCs w:val="22"/>
              </w:rPr>
              <w:t>Δ</w:t>
            </w:r>
            <w:r w:rsidR="00690329" w:rsidRPr="006B1C18">
              <w:rPr>
                <w:rFonts w:asciiTheme="minorHAnsi" w:hAnsiTheme="minorHAnsi" w:cs="Arial"/>
                <w:bCs/>
                <w:sz w:val="22"/>
                <w:szCs w:val="22"/>
              </w:rPr>
              <w:t>ημοκρατίας 1</w:t>
            </w:r>
          </w:p>
          <w:p w:rsidR="0056094C" w:rsidRPr="006B1C18" w:rsidRDefault="006D640A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6B1C18">
              <w:rPr>
                <w:rFonts w:asciiTheme="minorHAnsi" w:hAnsiTheme="minorHAnsi" w:cs="Arial"/>
                <w:bCs/>
                <w:sz w:val="22"/>
                <w:szCs w:val="22"/>
              </w:rPr>
              <w:t>Ταχ</w:t>
            </w:r>
            <w:proofErr w:type="spellEnd"/>
            <w:r w:rsidRPr="006B1C18">
              <w:rPr>
                <w:rFonts w:asciiTheme="minorHAnsi" w:hAnsiTheme="minorHAnsi" w:cs="Arial"/>
                <w:bCs/>
                <w:sz w:val="22"/>
                <w:szCs w:val="22"/>
              </w:rPr>
              <w:t>. Κωδ.       : 6</w:t>
            </w:r>
            <w:r w:rsidR="00690329" w:rsidRPr="006B1C18"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976CB8" w:rsidRPr="006B1C18">
              <w:rPr>
                <w:rFonts w:asciiTheme="minorHAnsi" w:hAnsiTheme="minorHAnsi" w:cs="Arial"/>
                <w:bCs/>
                <w:sz w:val="22"/>
                <w:szCs w:val="22"/>
              </w:rPr>
              <w:t xml:space="preserve">1 </w:t>
            </w:r>
            <w:r w:rsidR="0056094C" w:rsidRPr="006B1C18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  <w:r w:rsidR="00365C11" w:rsidRPr="006B1C1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690329" w:rsidRPr="006B1C18">
              <w:rPr>
                <w:rFonts w:asciiTheme="minorHAnsi" w:hAnsiTheme="minorHAnsi" w:cs="Arial"/>
                <w:bCs/>
                <w:sz w:val="22"/>
                <w:szCs w:val="22"/>
              </w:rPr>
              <w:t>ΚΟΜΟΤΗΝΗ</w:t>
            </w:r>
          </w:p>
          <w:p w:rsidR="006D640A" w:rsidRPr="006B1C18" w:rsidRDefault="006D640A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B1C18">
              <w:rPr>
                <w:rFonts w:asciiTheme="minorHAnsi" w:hAnsiTheme="minorHAnsi" w:cs="Arial"/>
                <w:bCs/>
                <w:sz w:val="22"/>
                <w:szCs w:val="22"/>
              </w:rPr>
              <w:t xml:space="preserve">Πληροφορίες : </w:t>
            </w:r>
            <w:proofErr w:type="spellStart"/>
            <w:r w:rsidR="00690329" w:rsidRPr="006B1C18">
              <w:rPr>
                <w:rFonts w:asciiTheme="minorHAnsi" w:hAnsiTheme="minorHAnsi" w:cs="Arial"/>
                <w:bCs/>
                <w:sz w:val="22"/>
                <w:szCs w:val="22"/>
              </w:rPr>
              <w:t>Ι.Αμαξόπουλος</w:t>
            </w:r>
            <w:proofErr w:type="spellEnd"/>
            <w:r w:rsidRPr="006B1C1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C509E7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proofErr w:type="spellStart"/>
            <w:r w:rsidR="00C509E7">
              <w:rPr>
                <w:rFonts w:asciiTheme="minorHAnsi" w:hAnsiTheme="minorHAnsi" w:cs="Arial"/>
                <w:bCs/>
                <w:sz w:val="22"/>
                <w:szCs w:val="22"/>
              </w:rPr>
              <w:t>Ν.Κολάτσος</w:t>
            </w:r>
            <w:proofErr w:type="spellEnd"/>
          </w:p>
          <w:p w:rsidR="006D640A" w:rsidRPr="0094515F" w:rsidRDefault="006D640A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6B1C18">
              <w:rPr>
                <w:rFonts w:asciiTheme="minorHAnsi" w:hAnsiTheme="minorHAnsi" w:cs="Arial"/>
                <w:bCs/>
                <w:sz w:val="22"/>
                <w:szCs w:val="22"/>
              </w:rPr>
              <w:t>Τηλέφωνο</w:t>
            </w:r>
            <w:r w:rsidR="00976CB8" w:rsidRPr="0094515F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     : 25</w:t>
            </w:r>
            <w:r w:rsidR="00690329" w:rsidRPr="0094515F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31350443</w:t>
            </w:r>
          </w:p>
          <w:p w:rsidR="0056094C" w:rsidRPr="0094515F" w:rsidRDefault="0056094C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6B1C1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 xml:space="preserve">TELEFAX      </w:t>
            </w:r>
            <w:r w:rsidRPr="0094515F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 </w:t>
            </w:r>
            <w:r w:rsidRPr="006B1C18">
              <w:rPr>
                <w:rFonts w:asciiTheme="minorHAnsi" w:hAnsiTheme="minorHAnsi" w:cs="Arial"/>
                <w:bCs/>
                <w:sz w:val="22"/>
                <w:szCs w:val="22"/>
                <w:lang w:val="de-DE"/>
              </w:rPr>
              <w:t>:</w:t>
            </w:r>
            <w:r w:rsidRPr="0094515F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r w:rsidR="00D71355" w:rsidRPr="0094515F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2531350483</w:t>
            </w:r>
          </w:p>
          <w:p w:rsidR="007D2AE4" w:rsidRPr="006B1C18" w:rsidRDefault="007D2AE4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6B1C18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e</w:t>
            </w:r>
            <w:r w:rsidRPr="006B1C18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-</w:t>
            </w:r>
            <w:r w:rsidRPr="006B1C18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mail</w:t>
            </w:r>
            <w:r w:rsidR="0053536A" w:rsidRPr="006B1C18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             </w:t>
            </w:r>
            <w:r w:rsidRPr="006B1C18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690329" w:rsidRPr="006B1C18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amaxo</w:t>
            </w:r>
            <w:proofErr w:type="spellEnd"/>
            <w:r w:rsidRPr="006B1C18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@</w:t>
            </w:r>
            <w:proofErr w:type="spellStart"/>
            <w:r w:rsidR="00976CB8" w:rsidRPr="006B1C18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pamth</w:t>
            </w:r>
            <w:proofErr w:type="spellEnd"/>
            <w:r w:rsidR="00976CB8" w:rsidRPr="006B1C18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.</w:t>
            </w:r>
            <w:proofErr w:type="spellStart"/>
            <w:r w:rsidR="00976CB8" w:rsidRPr="006B1C18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gov</w:t>
            </w:r>
            <w:proofErr w:type="spellEnd"/>
            <w:r w:rsidRPr="006B1C18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.</w:t>
            </w:r>
            <w:r w:rsidRPr="006B1C18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gr</w:t>
            </w:r>
          </w:p>
          <w:p w:rsidR="007D2AE4" w:rsidRPr="006B1C18" w:rsidRDefault="007D2AE4" w:rsidP="005413CE">
            <w:pPr>
              <w:ind w:left="-900" w:firstLine="900"/>
              <w:rPr>
                <w:rFonts w:asciiTheme="minorHAnsi" w:hAnsiTheme="minorHAnsi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793" w:type="dxa"/>
          </w:tcPr>
          <w:p w:rsidR="0056094C" w:rsidRPr="006B1C18" w:rsidRDefault="0056094C" w:rsidP="005413CE">
            <w:pPr>
              <w:tabs>
                <w:tab w:val="left" w:pos="1545"/>
                <w:tab w:val="right" w:pos="5171"/>
              </w:tabs>
              <w:ind w:left="-900" w:firstLine="9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6B1C18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   </w:t>
            </w:r>
          </w:p>
          <w:p w:rsidR="0056094C" w:rsidRPr="006B1C18" w:rsidRDefault="0056094C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</w:p>
          <w:p w:rsidR="0056094C" w:rsidRPr="006B1C18" w:rsidRDefault="0056094C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</w:p>
          <w:p w:rsidR="00712281" w:rsidRDefault="006B1C18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0045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        </w:t>
            </w:r>
            <w:r w:rsidR="00387A91" w:rsidRPr="006B1C18">
              <w:rPr>
                <w:rFonts w:asciiTheme="minorHAnsi" w:hAnsiTheme="minorHAnsi" w:cs="Arial"/>
                <w:bCs/>
                <w:sz w:val="22"/>
                <w:szCs w:val="22"/>
              </w:rPr>
              <w:t xml:space="preserve">Προς: </w:t>
            </w:r>
            <w:r w:rsidR="009B0176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712281" w:rsidRPr="006B1C18">
              <w:rPr>
                <w:rFonts w:asciiTheme="minorHAnsi" w:hAnsiTheme="minorHAnsi" w:cs="Arial"/>
                <w:bCs/>
                <w:sz w:val="22"/>
                <w:szCs w:val="22"/>
              </w:rPr>
              <w:t>Γραφείο Τύπου ΠΑΜΘ για ΜΜΕ</w:t>
            </w:r>
            <w:r w:rsidR="009B017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0B7BD7" w:rsidRDefault="009B0176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         </w:t>
            </w:r>
            <w:r w:rsidR="000B7BD7">
              <w:rPr>
                <w:rFonts w:asciiTheme="minorHAnsi" w:hAnsiTheme="minorHAnsi" w:cs="Arial"/>
                <w:bCs/>
                <w:sz w:val="22"/>
                <w:szCs w:val="22"/>
              </w:rPr>
              <w:t>2.ΔΑΟΚ των Π.Ε</w:t>
            </w:r>
          </w:p>
          <w:p w:rsidR="009B0176" w:rsidRPr="006B1C18" w:rsidRDefault="000B7BD7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         3</w:t>
            </w:r>
            <w:r w:rsidR="009B0176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Δήμους της Περιφέρειας.     </w:t>
            </w:r>
          </w:p>
          <w:p w:rsidR="00920963" w:rsidRPr="006B1C18" w:rsidRDefault="00920963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20963" w:rsidRPr="006B1C18" w:rsidRDefault="00920963" w:rsidP="005413CE">
            <w:pPr>
              <w:ind w:left="-900" w:firstLine="90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01948" w:rsidRPr="006B1C18" w:rsidRDefault="00901948" w:rsidP="005413CE">
            <w:pPr>
              <w:ind w:left="-900" w:firstLine="900"/>
              <w:rPr>
                <w:rFonts w:asciiTheme="minorHAnsi" w:hAnsiTheme="minorHAnsi" w:cs="Arial"/>
                <w:sz w:val="22"/>
                <w:szCs w:val="22"/>
              </w:rPr>
            </w:pPr>
          </w:p>
          <w:p w:rsidR="006834EA" w:rsidRPr="006B1C18" w:rsidRDefault="006834EA" w:rsidP="005413CE">
            <w:pPr>
              <w:ind w:left="-900" w:firstLine="90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12281" w:rsidRPr="00DE505A" w:rsidRDefault="00712281" w:rsidP="005371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505A">
        <w:rPr>
          <w:rFonts w:asciiTheme="minorHAnsi" w:hAnsiTheme="minorHAnsi" w:cstheme="minorHAnsi"/>
          <w:b/>
          <w:sz w:val="22"/>
          <w:szCs w:val="22"/>
        </w:rPr>
        <w:t>ΔΕΛΤΙΟ ΤΥΠΟΥ</w:t>
      </w:r>
    </w:p>
    <w:p w:rsidR="00967BEF" w:rsidRPr="00DE505A" w:rsidRDefault="006834EA" w:rsidP="0030045B">
      <w:pPr>
        <w:pStyle w:val="2"/>
        <w:rPr>
          <w:rFonts w:asciiTheme="minorHAnsi" w:hAnsiTheme="minorHAnsi" w:cstheme="minorHAnsi"/>
          <w:szCs w:val="22"/>
        </w:rPr>
      </w:pPr>
      <w:r w:rsidRPr="00DE505A">
        <w:rPr>
          <w:rFonts w:asciiTheme="minorHAnsi" w:hAnsiTheme="minorHAnsi" w:cstheme="minorHAnsi"/>
          <w:szCs w:val="22"/>
        </w:rPr>
        <w:t xml:space="preserve">Θέμα:  </w:t>
      </w:r>
      <w:r w:rsidR="00304F8A" w:rsidRPr="00DE505A">
        <w:rPr>
          <w:rStyle w:val="21"/>
          <w:rFonts w:asciiTheme="minorHAnsi" w:hAnsiTheme="minorHAnsi" w:cstheme="minorHAnsi"/>
          <w:bCs w:val="0"/>
          <w:color w:val="000000"/>
          <w:sz w:val="22"/>
          <w:szCs w:val="22"/>
        </w:rPr>
        <w:t>«</w:t>
      </w:r>
      <w:r w:rsidR="0030045B" w:rsidRPr="00DE505A">
        <w:rPr>
          <w:rFonts w:asciiTheme="minorHAnsi" w:hAnsiTheme="minorHAnsi" w:cstheme="minorHAnsi"/>
          <w:szCs w:val="22"/>
        </w:rPr>
        <w:t xml:space="preserve">Υποβολή αιτήσεων </w:t>
      </w:r>
      <w:r w:rsidR="00A214CB" w:rsidRPr="00DE505A">
        <w:rPr>
          <w:rFonts w:asciiTheme="minorHAnsi" w:hAnsiTheme="minorHAnsi" w:cstheme="minorHAnsi"/>
          <w:szCs w:val="22"/>
        </w:rPr>
        <w:t xml:space="preserve">για </w:t>
      </w:r>
      <w:r w:rsidR="0030045B" w:rsidRPr="00DE505A">
        <w:rPr>
          <w:rFonts w:asciiTheme="minorHAnsi" w:hAnsiTheme="minorHAnsi" w:cstheme="minorHAnsi"/>
          <w:szCs w:val="22"/>
        </w:rPr>
        <w:t>Αναδιάρθρωση και μετατροπή των αμπελου</w:t>
      </w:r>
      <w:r w:rsidR="00BC6701">
        <w:rPr>
          <w:rFonts w:asciiTheme="minorHAnsi" w:hAnsiTheme="minorHAnsi" w:cstheme="minorHAnsi"/>
          <w:szCs w:val="22"/>
        </w:rPr>
        <w:t>ργικών εκτάσεων στην Ελλάδα 201</w:t>
      </w:r>
      <w:r w:rsidR="00BC6701" w:rsidRPr="00BC6701">
        <w:rPr>
          <w:rFonts w:asciiTheme="minorHAnsi" w:hAnsiTheme="minorHAnsi" w:cstheme="minorHAnsi"/>
          <w:szCs w:val="22"/>
        </w:rPr>
        <w:t>8</w:t>
      </w:r>
      <w:r w:rsidR="00BC6701">
        <w:rPr>
          <w:rFonts w:asciiTheme="minorHAnsi" w:hAnsiTheme="minorHAnsi" w:cstheme="minorHAnsi"/>
          <w:szCs w:val="22"/>
        </w:rPr>
        <w:t xml:space="preserve"> – 201</w:t>
      </w:r>
      <w:r w:rsidR="00BC6701" w:rsidRPr="00BC6701">
        <w:rPr>
          <w:rFonts w:asciiTheme="minorHAnsi" w:hAnsiTheme="minorHAnsi" w:cstheme="minorHAnsi"/>
          <w:szCs w:val="22"/>
        </w:rPr>
        <w:t>9</w:t>
      </w:r>
      <w:r w:rsidR="0030045B" w:rsidRPr="00DE505A">
        <w:rPr>
          <w:rFonts w:asciiTheme="minorHAnsi" w:hAnsiTheme="minorHAnsi" w:cstheme="minorHAnsi"/>
          <w:szCs w:val="22"/>
        </w:rPr>
        <w:t>.</w:t>
      </w:r>
      <w:r w:rsidR="00304F8A" w:rsidRPr="00DE505A">
        <w:rPr>
          <w:rStyle w:val="21"/>
          <w:rFonts w:asciiTheme="minorHAnsi" w:hAnsiTheme="minorHAnsi" w:cstheme="minorHAnsi"/>
          <w:bCs w:val="0"/>
          <w:color w:val="000000"/>
          <w:sz w:val="22"/>
          <w:szCs w:val="22"/>
        </w:rPr>
        <w:t>»</w:t>
      </w:r>
    </w:p>
    <w:p w:rsidR="000A6F05" w:rsidRPr="00DE505A" w:rsidRDefault="000A6F05" w:rsidP="00740904">
      <w:pPr>
        <w:rPr>
          <w:rStyle w:val="Char"/>
          <w:rFonts w:asciiTheme="minorHAnsi" w:hAnsiTheme="minorHAnsi" w:cstheme="minorHAnsi"/>
          <w:b w:val="0"/>
          <w:color w:val="000000"/>
          <w:szCs w:val="22"/>
        </w:rPr>
      </w:pPr>
    </w:p>
    <w:p w:rsidR="00135158" w:rsidRPr="00DE505A" w:rsidRDefault="006B1C18" w:rsidP="00FB5B3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DE505A">
        <w:rPr>
          <w:rStyle w:val="Char"/>
          <w:rFonts w:asciiTheme="minorHAnsi" w:hAnsiTheme="minorHAnsi" w:cstheme="minorHAnsi"/>
          <w:b w:val="0"/>
          <w:color w:val="000000"/>
          <w:szCs w:val="22"/>
        </w:rPr>
        <w:t xml:space="preserve">Από τη </w:t>
      </w:r>
      <w:r w:rsidR="006C20DA" w:rsidRPr="00DE505A">
        <w:rPr>
          <w:rStyle w:val="Char"/>
          <w:rFonts w:asciiTheme="minorHAnsi" w:hAnsiTheme="minorHAnsi" w:cstheme="minorHAnsi"/>
          <w:b w:val="0"/>
          <w:color w:val="000000"/>
          <w:szCs w:val="22"/>
        </w:rPr>
        <w:t>Δ/</w:t>
      </w:r>
      <w:proofErr w:type="spellStart"/>
      <w:r w:rsidR="006C20DA" w:rsidRPr="00DE505A">
        <w:rPr>
          <w:rStyle w:val="Char"/>
          <w:rFonts w:asciiTheme="minorHAnsi" w:hAnsiTheme="minorHAnsi" w:cstheme="minorHAnsi"/>
          <w:b w:val="0"/>
          <w:color w:val="000000"/>
          <w:szCs w:val="22"/>
        </w:rPr>
        <w:t>νση</w:t>
      </w:r>
      <w:proofErr w:type="spellEnd"/>
      <w:r w:rsidR="005A7455" w:rsidRPr="00DE505A">
        <w:rPr>
          <w:rStyle w:val="Char"/>
          <w:rFonts w:asciiTheme="minorHAnsi" w:hAnsiTheme="minorHAnsi" w:cstheme="minorHAnsi"/>
          <w:b w:val="0"/>
          <w:color w:val="000000"/>
          <w:szCs w:val="22"/>
        </w:rPr>
        <w:t xml:space="preserve"> </w:t>
      </w:r>
      <w:r w:rsidR="00135158" w:rsidRPr="00DE505A">
        <w:rPr>
          <w:rStyle w:val="Char"/>
          <w:rFonts w:asciiTheme="minorHAnsi" w:hAnsiTheme="minorHAnsi" w:cstheme="minorHAnsi"/>
          <w:b w:val="0"/>
          <w:color w:val="000000"/>
          <w:szCs w:val="22"/>
        </w:rPr>
        <w:t xml:space="preserve"> </w:t>
      </w:r>
      <w:r w:rsidR="006C20DA" w:rsidRPr="00DE505A">
        <w:rPr>
          <w:rStyle w:val="Char"/>
          <w:rFonts w:asciiTheme="minorHAnsi" w:hAnsiTheme="minorHAnsi" w:cstheme="minorHAnsi"/>
          <w:b w:val="0"/>
          <w:color w:val="000000"/>
          <w:szCs w:val="22"/>
        </w:rPr>
        <w:t xml:space="preserve">Αγροτικής Οικονομίας </w:t>
      </w:r>
      <w:r w:rsidR="00304F8A" w:rsidRPr="00DE505A">
        <w:rPr>
          <w:rStyle w:val="Char"/>
          <w:rFonts w:asciiTheme="minorHAnsi" w:hAnsiTheme="minorHAnsi" w:cstheme="minorHAnsi"/>
          <w:b w:val="0"/>
          <w:color w:val="000000"/>
          <w:szCs w:val="22"/>
        </w:rPr>
        <w:t>της Περιφέρειας Ανατολικής Μακεδονίας &amp; Θράκης</w:t>
      </w:r>
      <w:r w:rsidRPr="00DE505A">
        <w:rPr>
          <w:rStyle w:val="Char"/>
          <w:rFonts w:asciiTheme="minorHAnsi" w:hAnsiTheme="minorHAnsi" w:cstheme="minorHAnsi"/>
          <w:b w:val="0"/>
          <w:color w:val="000000"/>
          <w:szCs w:val="22"/>
        </w:rPr>
        <w:t xml:space="preserve"> </w:t>
      </w:r>
      <w:r w:rsidR="00E64604" w:rsidRPr="00DE505A">
        <w:rPr>
          <w:rStyle w:val="Char"/>
          <w:rFonts w:asciiTheme="minorHAnsi" w:hAnsiTheme="minorHAnsi" w:cstheme="minorHAnsi"/>
          <w:b w:val="0"/>
          <w:color w:val="000000"/>
          <w:szCs w:val="22"/>
        </w:rPr>
        <w:t xml:space="preserve"> </w:t>
      </w:r>
      <w:r w:rsidRPr="00DE505A">
        <w:rPr>
          <w:rFonts w:asciiTheme="minorHAnsi" w:hAnsiTheme="minorHAnsi" w:cstheme="minorHAnsi"/>
          <w:sz w:val="22"/>
          <w:szCs w:val="22"/>
        </w:rPr>
        <w:t xml:space="preserve">ανακοινώνεται </w:t>
      </w:r>
      <w:r w:rsidR="00FB5B35" w:rsidRPr="00DE505A">
        <w:rPr>
          <w:rFonts w:asciiTheme="minorHAnsi" w:hAnsiTheme="minorHAnsi" w:cstheme="minorHAnsi"/>
          <w:sz w:val="22"/>
          <w:szCs w:val="22"/>
        </w:rPr>
        <w:t>ό</w:t>
      </w:r>
      <w:r w:rsidR="00BC6701">
        <w:rPr>
          <w:rFonts w:asciiTheme="minorHAnsi" w:hAnsiTheme="minorHAnsi" w:cstheme="minorHAnsi"/>
          <w:sz w:val="22"/>
          <w:szCs w:val="22"/>
        </w:rPr>
        <w:t xml:space="preserve">τι την </w:t>
      </w:r>
      <w:proofErr w:type="spellStart"/>
      <w:r w:rsidR="00BC6701">
        <w:rPr>
          <w:rFonts w:asciiTheme="minorHAnsi" w:hAnsiTheme="minorHAnsi" w:cstheme="minorHAnsi"/>
          <w:sz w:val="22"/>
          <w:szCs w:val="22"/>
        </w:rPr>
        <w:t>αμπελοοινική</w:t>
      </w:r>
      <w:proofErr w:type="spellEnd"/>
      <w:r w:rsidR="00BC6701">
        <w:rPr>
          <w:rFonts w:asciiTheme="minorHAnsi" w:hAnsiTheme="minorHAnsi" w:cstheme="minorHAnsi"/>
          <w:sz w:val="22"/>
          <w:szCs w:val="22"/>
        </w:rPr>
        <w:t xml:space="preserve"> περίοδο 201</w:t>
      </w:r>
      <w:r w:rsidR="00BC6701" w:rsidRPr="00BC6701">
        <w:rPr>
          <w:rFonts w:asciiTheme="minorHAnsi" w:hAnsiTheme="minorHAnsi" w:cstheme="minorHAnsi"/>
          <w:sz w:val="22"/>
          <w:szCs w:val="22"/>
        </w:rPr>
        <w:t>8</w:t>
      </w:r>
      <w:r w:rsidR="00BC6701">
        <w:rPr>
          <w:rFonts w:asciiTheme="minorHAnsi" w:hAnsiTheme="minorHAnsi" w:cstheme="minorHAnsi"/>
          <w:sz w:val="22"/>
          <w:szCs w:val="22"/>
        </w:rPr>
        <w:t>-201</w:t>
      </w:r>
      <w:r w:rsidR="00BC6701" w:rsidRPr="00BC6701">
        <w:rPr>
          <w:rFonts w:asciiTheme="minorHAnsi" w:hAnsiTheme="minorHAnsi" w:cstheme="minorHAnsi"/>
          <w:sz w:val="22"/>
          <w:szCs w:val="22"/>
        </w:rPr>
        <w:t>9</w:t>
      </w:r>
      <w:r w:rsidR="00FB5B35" w:rsidRPr="00DE505A">
        <w:rPr>
          <w:rFonts w:asciiTheme="minorHAnsi" w:hAnsiTheme="minorHAnsi" w:cstheme="minorHAnsi"/>
          <w:sz w:val="22"/>
          <w:szCs w:val="22"/>
        </w:rPr>
        <w:t xml:space="preserve"> θα υλοποιηθεί </w:t>
      </w:r>
      <w:r w:rsidR="00FB5B35" w:rsidRPr="00DE505A">
        <w:rPr>
          <w:rFonts w:asciiTheme="minorHAnsi" w:hAnsiTheme="minorHAnsi" w:cstheme="minorHAnsi"/>
          <w:b/>
          <w:sz w:val="22"/>
          <w:szCs w:val="22"/>
          <w:u w:val="single"/>
        </w:rPr>
        <w:t xml:space="preserve">το πρόγραμμα Αναδιάρθρωσης και μετατροπής </w:t>
      </w:r>
      <w:proofErr w:type="spellStart"/>
      <w:r w:rsidR="00FB5B35" w:rsidRPr="00DE505A">
        <w:rPr>
          <w:rFonts w:asciiTheme="minorHAnsi" w:hAnsiTheme="minorHAnsi" w:cstheme="minorHAnsi"/>
          <w:b/>
          <w:sz w:val="22"/>
          <w:szCs w:val="22"/>
          <w:u w:val="single"/>
        </w:rPr>
        <w:t>οινοποιήσιμων</w:t>
      </w:r>
      <w:proofErr w:type="spellEnd"/>
      <w:r w:rsidR="00FB5B35" w:rsidRPr="00DE505A">
        <w:rPr>
          <w:rFonts w:asciiTheme="minorHAnsi" w:hAnsiTheme="minorHAnsi" w:cstheme="minorHAnsi"/>
          <w:b/>
          <w:sz w:val="22"/>
          <w:szCs w:val="22"/>
          <w:u w:val="single"/>
        </w:rPr>
        <w:t xml:space="preserve"> ποικιλιών αμπέλου </w:t>
      </w:r>
      <w:r w:rsidR="00FB5B35" w:rsidRPr="00DE505A">
        <w:rPr>
          <w:rFonts w:asciiTheme="minorHAnsi" w:hAnsiTheme="minorHAnsi" w:cstheme="minorHAnsi"/>
          <w:sz w:val="22"/>
          <w:szCs w:val="22"/>
        </w:rPr>
        <w:t xml:space="preserve"> [(άρθρο 46 Καν. (ΕΕ) 1308/2013] </w:t>
      </w:r>
      <w:r w:rsidR="00135158" w:rsidRPr="00DE505A">
        <w:rPr>
          <w:rFonts w:asciiTheme="minorHAnsi" w:hAnsiTheme="minorHAnsi" w:cstheme="minorHAnsi"/>
          <w:sz w:val="22"/>
          <w:szCs w:val="22"/>
        </w:rPr>
        <w:t>σε εφαρμογή της με αρ.3714/110476/4-9-2014 ΚΥΑ (2443Β)</w:t>
      </w:r>
      <w:r w:rsidR="00BC6701" w:rsidRPr="00BC6701">
        <w:rPr>
          <w:rFonts w:asciiTheme="minorHAnsi" w:hAnsiTheme="minorHAnsi" w:cstheme="minorHAnsi"/>
          <w:sz w:val="22"/>
          <w:szCs w:val="22"/>
        </w:rPr>
        <w:t xml:space="preserve"> </w:t>
      </w:r>
      <w:r w:rsidR="00BC6701">
        <w:rPr>
          <w:rFonts w:asciiTheme="minorHAnsi" w:hAnsiTheme="minorHAnsi" w:cstheme="minorHAnsi"/>
          <w:sz w:val="22"/>
          <w:szCs w:val="22"/>
        </w:rPr>
        <w:t>και της Υπουργικής Απόφασης 2129/70097/28-06-2017</w:t>
      </w:r>
      <w:r w:rsidR="00135158" w:rsidRPr="00DE505A">
        <w:rPr>
          <w:rFonts w:asciiTheme="minorHAnsi" w:hAnsiTheme="minorHAnsi" w:cstheme="minorHAnsi"/>
          <w:sz w:val="22"/>
          <w:szCs w:val="22"/>
        </w:rPr>
        <w:t>.</w:t>
      </w:r>
    </w:p>
    <w:p w:rsidR="00DE505A" w:rsidRPr="00DE505A" w:rsidRDefault="00A214CB" w:rsidP="00DE505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DE505A">
        <w:rPr>
          <w:rFonts w:asciiTheme="minorHAnsi" w:hAnsiTheme="minorHAnsi" w:cstheme="minorHAnsi"/>
          <w:sz w:val="22"/>
          <w:szCs w:val="22"/>
        </w:rPr>
        <w:t>Στόχος των μέτρων του εν λόγω προγράμματος είναι η αύξηση της ανταγωνιστικότητας των αμπελουργικών εκμεταλλεύσεων μέσω:</w:t>
      </w:r>
      <w:r w:rsidRPr="00DE505A">
        <w:rPr>
          <w:rFonts w:asciiTheme="minorHAnsi" w:hAnsiTheme="minorHAnsi" w:cstheme="minorHAnsi"/>
          <w:sz w:val="22"/>
          <w:szCs w:val="22"/>
        </w:rPr>
        <w:br/>
        <w:t>– της ποιοτικής αναβάθμισης του αμπελουργικού δυναμικού</w:t>
      </w:r>
      <w:r w:rsidRPr="00DE505A">
        <w:rPr>
          <w:rFonts w:asciiTheme="minorHAnsi" w:hAnsiTheme="minorHAnsi" w:cstheme="minorHAnsi"/>
          <w:sz w:val="22"/>
          <w:szCs w:val="22"/>
        </w:rPr>
        <w:br/>
        <w:t>– της εγκατάστασης ποικιλιών αμπέλου με αυξημένο εμπορικό ενδιαφέρον</w:t>
      </w:r>
      <w:r w:rsidRPr="00DE505A">
        <w:rPr>
          <w:rFonts w:asciiTheme="minorHAnsi" w:hAnsiTheme="minorHAnsi" w:cstheme="minorHAnsi"/>
          <w:sz w:val="22"/>
          <w:szCs w:val="22"/>
        </w:rPr>
        <w:br/>
        <w:t>– της εισαγωγής σύγχρονων καλλιεργητικών τεχνικών και η διαφύλαξη και προστασία του περιβάλλοντος</w:t>
      </w:r>
    </w:p>
    <w:p w:rsidR="0030045B" w:rsidRPr="00DE505A" w:rsidRDefault="00DE505A" w:rsidP="00DE50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A214CB" w:rsidRPr="00DE505A">
        <w:rPr>
          <w:rFonts w:asciiTheme="minorHAnsi" w:hAnsiTheme="minorHAnsi" w:cstheme="minorHAnsi"/>
          <w:sz w:val="22"/>
          <w:szCs w:val="22"/>
        </w:rPr>
        <w:t xml:space="preserve">Οι ενδιαφερόμενοι παραγωγοί μπορούν να υποβάλλουν, </w:t>
      </w:r>
      <w:r w:rsidR="00A214CB" w:rsidRPr="00DE505A">
        <w:rPr>
          <w:rFonts w:asciiTheme="minorHAnsi" w:hAnsiTheme="minorHAnsi" w:cstheme="minorHAnsi"/>
          <w:b/>
          <w:sz w:val="22"/>
          <w:szCs w:val="22"/>
        </w:rPr>
        <w:t xml:space="preserve">από </w:t>
      </w:r>
      <w:r w:rsidR="00BC6701">
        <w:rPr>
          <w:rFonts w:asciiTheme="minorHAnsi" w:hAnsiTheme="minorHAnsi" w:cstheme="minorHAnsi"/>
          <w:b/>
          <w:sz w:val="22"/>
          <w:szCs w:val="22"/>
        </w:rPr>
        <w:t>1 Μαρτίου 2018</w:t>
      </w:r>
      <w:r w:rsidR="00FB5B35" w:rsidRPr="00DE505A">
        <w:rPr>
          <w:rFonts w:asciiTheme="minorHAnsi" w:hAnsiTheme="minorHAnsi" w:cstheme="minorHAnsi"/>
          <w:b/>
          <w:sz w:val="22"/>
          <w:szCs w:val="22"/>
        </w:rPr>
        <w:t xml:space="preserve"> έως </w:t>
      </w:r>
      <w:r w:rsidR="00BC6701">
        <w:rPr>
          <w:rFonts w:asciiTheme="minorHAnsi" w:hAnsiTheme="minorHAnsi" w:cstheme="minorHAnsi"/>
          <w:b/>
          <w:sz w:val="22"/>
          <w:szCs w:val="22"/>
        </w:rPr>
        <w:t>20 Μαΐου 2018</w:t>
      </w:r>
      <w:r w:rsidR="00A214CB" w:rsidRPr="00DE505A">
        <w:rPr>
          <w:rFonts w:asciiTheme="minorHAnsi" w:hAnsiTheme="minorHAnsi" w:cstheme="minorHAnsi"/>
          <w:b/>
          <w:sz w:val="22"/>
          <w:szCs w:val="22"/>
        </w:rPr>
        <w:t>,</w:t>
      </w:r>
      <w:r w:rsidR="00A214CB" w:rsidRPr="00DE505A">
        <w:rPr>
          <w:rFonts w:asciiTheme="minorHAnsi" w:hAnsiTheme="minorHAnsi" w:cstheme="minorHAnsi"/>
          <w:sz w:val="22"/>
          <w:szCs w:val="22"/>
        </w:rPr>
        <w:t xml:space="preserve"> Αίτηση – Υπεύθυνη δήλωση για ένταξη στο πρόγραμμα καταθέτοντας</w:t>
      </w:r>
      <w:r w:rsidR="00FB5B35" w:rsidRPr="00DE505A">
        <w:rPr>
          <w:rFonts w:asciiTheme="minorHAnsi" w:hAnsiTheme="minorHAnsi" w:cstheme="minorHAnsi"/>
          <w:sz w:val="22"/>
          <w:szCs w:val="22"/>
        </w:rPr>
        <w:t xml:space="preserve"> </w:t>
      </w:r>
      <w:r w:rsidR="00C509E7">
        <w:rPr>
          <w:rFonts w:asciiTheme="minorHAnsi" w:hAnsiTheme="minorHAnsi" w:cstheme="minorHAnsi"/>
          <w:sz w:val="22"/>
          <w:szCs w:val="22"/>
        </w:rPr>
        <w:t xml:space="preserve"> </w:t>
      </w:r>
      <w:r w:rsidR="00A214CB" w:rsidRPr="00DE505A">
        <w:rPr>
          <w:rFonts w:asciiTheme="minorHAnsi" w:hAnsiTheme="minorHAnsi" w:cstheme="minorHAnsi"/>
          <w:sz w:val="22"/>
          <w:szCs w:val="22"/>
        </w:rPr>
        <w:t xml:space="preserve">όλα τα απαραίτητα δικαιολογητικά, στις  </w:t>
      </w:r>
      <w:proofErr w:type="spellStart"/>
      <w:r w:rsidR="00A214CB" w:rsidRPr="00DE505A">
        <w:rPr>
          <w:rFonts w:asciiTheme="minorHAnsi" w:hAnsiTheme="minorHAnsi" w:cstheme="minorHAnsi"/>
          <w:sz w:val="22"/>
          <w:szCs w:val="22"/>
        </w:rPr>
        <w:t>Διεύθυνσεις</w:t>
      </w:r>
      <w:proofErr w:type="spellEnd"/>
      <w:r w:rsidR="00A214CB" w:rsidRPr="00DE505A">
        <w:rPr>
          <w:rFonts w:asciiTheme="minorHAnsi" w:hAnsiTheme="minorHAnsi" w:cstheme="minorHAnsi"/>
          <w:sz w:val="22"/>
          <w:szCs w:val="22"/>
        </w:rPr>
        <w:t xml:space="preserve"> Αγροτικής </w:t>
      </w:r>
      <w:proofErr w:type="spellStart"/>
      <w:r w:rsidR="00A214CB" w:rsidRPr="00DE505A">
        <w:rPr>
          <w:rFonts w:asciiTheme="minorHAnsi" w:hAnsiTheme="minorHAnsi" w:cstheme="minorHAnsi"/>
          <w:sz w:val="22"/>
          <w:szCs w:val="22"/>
        </w:rPr>
        <w:t>Oικονομίας</w:t>
      </w:r>
      <w:proofErr w:type="spellEnd"/>
      <w:r w:rsidR="00A214CB" w:rsidRPr="00DE505A">
        <w:rPr>
          <w:rFonts w:asciiTheme="minorHAnsi" w:hAnsiTheme="minorHAnsi" w:cstheme="minorHAnsi"/>
          <w:sz w:val="22"/>
          <w:szCs w:val="22"/>
        </w:rPr>
        <w:t xml:space="preserve"> και Κτηνιατρικής που υπάγονται.</w:t>
      </w:r>
    </w:p>
    <w:p w:rsidR="00294EB4" w:rsidRPr="00DE505A" w:rsidRDefault="00294EB4" w:rsidP="007C2208">
      <w:pPr>
        <w:rPr>
          <w:rFonts w:asciiTheme="minorHAnsi" w:hAnsiTheme="minorHAnsi" w:cstheme="minorHAnsi"/>
          <w:b/>
          <w:sz w:val="22"/>
          <w:szCs w:val="22"/>
        </w:rPr>
      </w:pPr>
    </w:p>
    <w:p w:rsidR="007C2208" w:rsidRPr="00DE505A" w:rsidRDefault="00DE505A" w:rsidP="00DE505A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DE505A">
        <w:rPr>
          <w:rFonts w:asciiTheme="minorHAnsi" w:hAnsiTheme="minorHAnsi" w:cstheme="minorHAnsi"/>
          <w:b/>
          <w:sz w:val="22"/>
          <w:szCs w:val="22"/>
        </w:rPr>
        <w:t xml:space="preserve">Για πληροφορίες σχετικά με τα απαιτούμενα δικαιολογητικά και τις προϋποθέσεις ένταξης, οι ενδιαφερόμενοι  </w:t>
      </w:r>
      <w:r w:rsidR="007C2208" w:rsidRPr="00DE505A">
        <w:rPr>
          <w:rFonts w:asciiTheme="minorHAnsi" w:hAnsiTheme="minorHAnsi" w:cstheme="minorHAnsi"/>
          <w:b/>
          <w:sz w:val="22"/>
          <w:szCs w:val="22"/>
        </w:rPr>
        <w:t xml:space="preserve">να απευθύνονται στις Διευθύνσεις Αγροτικής Οικονομίας </w:t>
      </w:r>
      <w:r w:rsidR="00A54619" w:rsidRPr="00DE505A">
        <w:rPr>
          <w:rFonts w:asciiTheme="minorHAnsi" w:hAnsiTheme="minorHAnsi" w:cstheme="minorHAnsi"/>
          <w:b/>
          <w:sz w:val="22"/>
          <w:szCs w:val="22"/>
        </w:rPr>
        <w:t xml:space="preserve">των Περιφερειακών Ενοτήτων τους </w:t>
      </w:r>
      <w:r w:rsidR="007C2208" w:rsidRPr="00DE505A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68"/>
        <w:gridCol w:w="4445"/>
      </w:tblGrid>
      <w:tr w:rsidR="002A6A42" w:rsidRPr="00DE505A" w:rsidTr="00A24B0A">
        <w:trPr>
          <w:trHeight w:val="1109"/>
        </w:trPr>
        <w:tc>
          <w:tcPr>
            <w:tcW w:w="4368" w:type="dxa"/>
          </w:tcPr>
          <w:p w:rsidR="002A6A42" w:rsidRPr="00DE505A" w:rsidRDefault="002A6A42" w:rsidP="007C22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45" w:type="dxa"/>
          </w:tcPr>
          <w:p w:rsidR="002A6A42" w:rsidRPr="00DE505A" w:rsidRDefault="002A6A42" w:rsidP="007409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B5B35" w:rsidRPr="00DE505A" w:rsidRDefault="00FB5B35" w:rsidP="00FB5B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0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Ε.Π. </w:t>
            </w:r>
          </w:p>
          <w:p w:rsidR="00FB5B35" w:rsidRPr="00DE505A" w:rsidRDefault="00FB5B35" w:rsidP="00FB5B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0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 Αναπληρωτής Προϊστάμενος  </w:t>
            </w:r>
          </w:p>
          <w:p w:rsidR="00FB5B35" w:rsidRPr="00DE505A" w:rsidRDefault="00FB5B35" w:rsidP="00FB5B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0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Διεύθυνσης </w:t>
            </w:r>
            <w:proofErr w:type="spellStart"/>
            <w:r w:rsidRPr="00DE505A">
              <w:rPr>
                <w:rFonts w:asciiTheme="minorHAnsi" w:hAnsiTheme="minorHAnsi" w:cstheme="minorHAnsi"/>
                <w:b/>
                <w:sz w:val="22"/>
                <w:szCs w:val="22"/>
              </w:rPr>
              <w:t>κ.α.α</w:t>
            </w:r>
            <w:proofErr w:type="spellEnd"/>
            <w:r w:rsidR="00BC6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(Α/Α)</w:t>
            </w:r>
          </w:p>
          <w:p w:rsidR="00FB5B35" w:rsidRPr="00DE505A" w:rsidRDefault="00FB5B35" w:rsidP="00FB5B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1519A" w:rsidRDefault="00C509E7" w:rsidP="00FB5B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  <w:p w:rsidR="00FB5B35" w:rsidRPr="00DE505A" w:rsidRDefault="00C509E7" w:rsidP="00FB5B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C6701">
              <w:rPr>
                <w:rFonts w:asciiTheme="minorHAnsi" w:hAnsiTheme="minorHAnsi" w:cstheme="minorHAnsi"/>
                <w:b/>
                <w:sz w:val="22"/>
                <w:szCs w:val="22"/>
              </w:rPr>
              <w:t>ΙΩΑΝΝΗΣ ΑΜΑΞΟΠΟΥΛΟΣ</w:t>
            </w:r>
          </w:p>
          <w:p w:rsidR="00FB5B35" w:rsidRPr="00DE505A" w:rsidRDefault="00FB5B35" w:rsidP="00FB5B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0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</w:t>
            </w:r>
            <w:r w:rsidR="00C509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DE505A">
              <w:rPr>
                <w:rFonts w:asciiTheme="minorHAnsi" w:hAnsiTheme="minorHAnsi" w:cstheme="minorHAnsi"/>
                <w:b/>
                <w:sz w:val="22"/>
                <w:szCs w:val="22"/>
              </w:rPr>
              <w:t>ΓΕΩΠΟΝΟΣ</w:t>
            </w:r>
          </w:p>
        </w:tc>
      </w:tr>
    </w:tbl>
    <w:p w:rsidR="005A7455" w:rsidRPr="00740904" w:rsidRDefault="005A7455" w:rsidP="00740904">
      <w:pPr>
        <w:rPr>
          <w:rFonts w:asciiTheme="minorHAnsi" w:hAnsiTheme="minorHAnsi"/>
          <w:sz w:val="20"/>
          <w:szCs w:val="20"/>
        </w:rPr>
      </w:pPr>
    </w:p>
    <w:sectPr w:rsidR="005A7455" w:rsidRPr="00740904" w:rsidSect="005413CE">
      <w:footerReference w:type="default" r:id="rId9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D4" w:rsidRDefault="00BB57D4">
      <w:r>
        <w:separator/>
      </w:r>
    </w:p>
  </w:endnote>
  <w:endnote w:type="continuationSeparator" w:id="0">
    <w:p w:rsidR="00BB57D4" w:rsidRDefault="00B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A9" w:rsidRDefault="008277A9">
    <w:pPr>
      <w:pStyle w:val="a4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D4" w:rsidRDefault="00BB57D4">
      <w:r>
        <w:separator/>
      </w:r>
    </w:p>
  </w:footnote>
  <w:footnote w:type="continuationSeparator" w:id="0">
    <w:p w:rsidR="00BB57D4" w:rsidRDefault="00B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3020C48"/>
    <w:multiLevelType w:val="multilevel"/>
    <w:tmpl w:val="CC5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BD0239"/>
    <w:multiLevelType w:val="multilevel"/>
    <w:tmpl w:val="C2B6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C265C7"/>
    <w:multiLevelType w:val="multilevel"/>
    <w:tmpl w:val="B97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2C6184"/>
    <w:multiLevelType w:val="multilevel"/>
    <w:tmpl w:val="C59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BF5C08"/>
    <w:multiLevelType w:val="multilevel"/>
    <w:tmpl w:val="D024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E17C1"/>
    <w:multiLevelType w:val="multilevel"/>
    <w:tmpl w:val="136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B6F2C"/>
    <w:multiLevelType w:val="multilevel"/>
    <w:tmpl w:val="8C24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C4416"/>
    <w:multiLevelType w:val="multilevel"/>
    <w:tmpl w:val="634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548A6"/>
    <w:multiLevelType w:val="multilevel"/>
    <w:tmpl w:val="9538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EB4BA2"/>
    <w:multiLevelType w:val="multilevel"/>
    <w:tmpl w:val="9CB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4042E"/>
    <w:multiLevelType w:val="hybridMultilevel"/>
    <w:tmpl w:val="3170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522A55"/>
    <w:multiLevelType w:val="multilevel"/>
    <w:tmpl w:val="912C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31C87"/>
    <w:multiLevelType w:val="multilevel"/>
    <w:tmpl w:val="38E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1442A"/>
    <w:multiLevelType w:val="hybridMultilevel"/>
    <w:tmpl w:val="A022B8BA"/>
    <w:lvl w:ilvl="0" w:tplc="050CF6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1257A"/>
    <w:multiLevelType w:val="hybridMultilevel"/>
    <w:tmpl w:val="47BAF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8B4898"/>
    <w:multiLevelType w:val="multilevel"/>
    <w:tmpl w:val="81B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474D0"/>
    <w:multiLevelType w:val="multilevel"/>
    <w:tmpl w:val="374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145CA"/>
    <w:multiLevelType w:val="multilevel"/>
    <w:tmpl w:val="535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14957"/>
    <w:multiLevelType w:val="hybridMultilevel"/>
    <w:tmpl w:val="CB2C085E"/>
    <w:lvl w:ilvl="0" w:tplc="F89E559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056734"/>
    <w:multiLevelType w:val="multilevel"/>
    <w:tmpl w:val="FB1E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2D43D9"/>
    <w:multiLevelType w:val="multilevel"/>
    <w:tmpl w:val="2B7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8E496F"/>
    <w:multiLevelType w:val="multilevel"/>
    <w:tmpl w:val="C46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E3974"/>
    <w:multiLevelType w:val="multilevel"/>
    <w:tmpl w:val="BB2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BD664D"/>
    <w:multiLevelType w:val="multilevel"/>
    <w:tmpl w:val="E83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FC3A9E"/>
    <w:multiLevelType w:val="multilevel"/>
    <w:tmpl w:val="04B2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9A4657"/>
    <w:multiLevelType w:val="multilevel"/>
    <w:tmpl w:val="8D5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1E0FFF"/>
    <w:multiLevelType w:val="multilevel"/>
    <w:tmpl w:val="9DE8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FD6F60"/>
    <w:multiLevelType w:val="multilevel"/>
    <w:tmpl w:val="2D2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1669E"/>
    <w:multiLevelType w:val="multilevel"/>
    <w:tmpl w:val="E57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1B52F1"/>
    <w:multiLevelType w:val="multilevel"/>
    <w:tmpl w:val="5BE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E6893"/>
    <w:multiLevelType w:val="multilevel"/>
    <w:tmpl w:val="20A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F561D"/>
    <w:multiLevelType w:val="multilevel"/>
    <w:tmpl w:val="998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4"/>
  </w:num>
  <w:num w:numId="5">
    <w:abstractNumId w:val="3"/>
  </w:num>
  <w:num w:numId="6">
    <w:abstractNumId w:val="4"/>
  </w:num>
  <w:num w:numId="7">
    <w:abstractNumId w:val="5"/>
  </w:num>
  <w:num w:numId="8">
    <w:abstractNumId w:val="33"/>
  </w:num>
  <w:num w:numId="9">
    <w:abstractNumId w:val="18"/>
  </w:num>
  <w:num w:numId="10">
    <w:abstractNumId w:val="14"/>
  </w:num>
  <w:num w:numId="11">
    <w:abstractNumId w:val="6"/>
  </w:num>
  <w:num w:numId="12">
    <w:abstractNumId w:val="13"/>
  </w:num>
  <w:num w:numId="13">
    <w:abstractNumId w:val="22"/>
  </w:num>
  <w:num w:numId="14">
    <w:abstractNumId w:val="37"/>
  </w:num>
  <w:num w:numId="15">
    <w:abstractNumId w:val="27"/>
  </w:num>
  <w:num w:numId="16">
    <w:abstractNumId w:val="8"/>
  </w:num>
  <w:num w:numId="17">
    <w:abstractNumId w:val="28"/>
  </w:num>
  <w:num w:numId="18">
    <w:abstractNumId w:val="35"/>
  </w:num>
  <w:num w:numId="19">
    <w:abstractNumId w:val="7"/>
  </w:num>
  <w:num w:numId="20">
    <w:abstractNumId w:val="9"/>
  </w:num>
  <w:num w:numId="21">
    <w:abstractNumId w:val="32"/>
  </w:num>
  <w:num w:numId="22">
    <w:abstractNumId w:val="34"/>
  </w:num>
  <w:num w:numId="23">
    <w:abstractNumId w:val="30"/>
  </w:num>
  <w:num w:numId="24">
    <w:abstractNumId w:val="26"/>
  </w:num>
  <w:num w:numId="25">
    <w:abstractNumId w:val="31"/>
  </w:num>
  <w:num w:numId="26">
    <w:abstractNumId w:val="23"/>
  </w:num>
  <w:num w:numId="27">
    <w:abstractNumId w:val="21"/>
  </w:num>
  <w:num w:numId="28">
    <w:abstractNumId w:val="29"/>
  </w:num>
  <w:num w:numId="29">
    <w:abstractNumId w:val="25"/>
  </w:num>
  <w:num w:numId="30">
    <w:abstractNumId w:val="15"/>
  </w:num>
  <w:num w:numId="31">
    <w:abstractNumId w:val="11"/>
  </w:num>
  <w:num w:numId="32">
    <w:abstractNumId w:val="10"/>
  </w:num>
  <w:num w:numId="33">
    <w:abstractNumId w:val="36"/>
  </w:num>
  <w:num w:numId="34">
    <w:abstractNumId w:val="17"/>
  </w:num>
  <w:num w:numId="35">
    <w:abstractNumId w:val="12"/>
  </w:num>
  <w:num w:numId="36">
    <w:abstractNumId w:val="0"/>
  </w:num>
  <w:num w:numId="37">
    <w:abstractNumId w:val="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28"/>
    <w:rsid w:val="00022FE8"/>
    <w:rsid w:val="00024EA8"/>
    <w:rsid w:val="00035FDC"/>
    <w:rsid w:val="00042657"/>
    <w:rsid w:val="000429A2"/>
    <w:rsid w:val="0005763A"/>
    <w:rsid w:val="0006293C"/>
    <w:rsid w:val="0006605A"/>
    <w:rsid w:val="00075BB9"/>
    <w:rsid w:val="000820AF"/>
    <w:rsid w:val="000A2928"/>
    <w:rsid w:val="000A6F05"/>
    <w:rsid w:val="000B5447"/>
    <w:rsid w:val="000B7BD7"/>
    <w:rsid w:val="000C272F"/>
    <w:rsid w:val="000D7A74"/>
    <w:rsid w:val="00111269"/>
    <w:rsid w:val="00121066"/>
    <w:rsid w:val="00135158"/>
    <w:rsid w:val="001471AB"/>
    <w:rsid w:val="00155B85"/>
    <w:rsid w:val="00177485"/>
    <w:rsid w:val="001835F7"/>
    <w:rsid w:val="001977C9"/>
    <w:rsid w:val="001A7E4A"/>
    <w:rsid w:val="001C0F80"/>
    <w:rsid w:val="001D1980"/>
    <w:rsid w:val="001D408D"/>
    <w:rsid w:val="001D63CF"/>
    <w:rsid w:val="001E20D4"/>
    <w:rsid w:val="001E4492"/>
    <w:rsid w:val="002207A2"/>
    <w:rsid w:val="00224086"/>
    <w:rsid w:val="002246EA"/>
    <w:rsid w:val="00265A56"/>
    <w:rsid w:val="00294EB4"/>
    <w:rsid w:val="002A6A42"/>
    <w:rsid w:val="002A7DA7"/>
    <w:rsid w:val="002B18D0"/>
    <w:rsid w:val="002B4BD8"/>
    <w:rsid w:val="002B76B5"/>
    <w:rsid w:val="002D0833"/>
    <w:rsid w:val="002D31C2"/>
    <w:rsid w:val="002E1D8E"/>
    <w:rsid w:val="002F66E3"/>
    <w:rsid w:val="0030045B"/>
    <w:rsid w:val="00304F8A"/>
    <w:rsid w:val="003070EF"/>
    <w:rsid w:val="003071C9"/>
    <w:rsid w:val="00365C11"/>
    <w:rsid w:val="00387A91"/>
    <w:rsid w:val="003A0F26"/>
    <w:rsid w:val="003A209A"/>
    <w:rsid w:val="003A2320"/>
    <w:rsid w:val="003A3DF1"/>
    <w:rsid w:val="003E2260"/>
    <w:rsid w:val="003E2A52"/>
    <w:rsid w:val="004008F8"/>
    <w:rsid w:val="00406936"/>
    <w:rsid w:val="004115F5"/>
    <w:rsid w:val="0042550A"/>
    <w:rsid w:val="00436275"/>
    <w:rsid w:val="0044258C"/>
    <w:rsid w:val="0045304B"/>
    <w:rsid w:val="004A6CD2"/>
    <w:rsid w:val="004B3BD4"/>
    <w:rsid w:val="004B7949"/>
    <w:rsid w:val="004D0937"/>
    <w:rsid w:val="004D7300"/>
    <w:rsid w:val="004D7EFD"/>
    <w:rsid w:val="004E74D4"/>
    <w:rsid w:val="00500262"/>
    <w:rsid w:val="0053536A"/>
    <w:rsid w:val="00537121"/>
    <w:rsid w:val="005413CE"/>
    <w:rsid w:val="0056094C"/>
    <w:rsid w:val="005612FD"/>
    <w:rsid w:val="00580E85"/>
    <w:rsid w:val="00582F8B"/>
    <w:rsid w:val="005876E1"/>
    <w:rsid w:val="005A1196"/>
    <w:rsid w:val="005A412D"/>
    <w:rsid w:val="005A5BC8"/>
    <w:rsid w:val="005A7455"/>
    <w:rsid w:val="005D40DA"/>
    <w:rsid w:val="005E5AD5"/>
    <w:rsid w:val="005F5929"/>
    <w:rsid w:val="005F7089"/>
    <w:rsid w:val="006071FB"/>
    <w:rsid w:val="00614435"/>
    <w:rsid w:val="006179BB"/>
    <w:rsid w:val="006605CF"/>
    <w:rsid w:val="00662AC5"/>
    <w:rsid w:val="0066492B"/>
    <w:rsid w:val="006834EA"/>
    <w:rsid w:val="0068667C"/>
    <w:rsid w:val="00690329"/>
    <w:rsid w:val="00692447"/>
    <w:rsid w:val="006B15F0"/>
    <w:rsid w:val="006B1C18"/>
    <w:rsid w:val="006B5013"/>
    <w:rsid w:val="006C20DA"/>
    <w:rsid w:val="006D5A55"/>
    <w:rsid w:val="006D640A"/>
    <w:rsid w:val="006F4B39"/>
    <w:rsid w:val="00712281"/>
    <w:rsid w:val="00731BA4"/>
    <w:rsid w:val="00735CE2"/>
    <w:rsid w:val="00736F1F"/>
    <w:rsid w:val="00740904"/>
    <w:rsid w:val="00742B2E"/>
    <w:rsid w:val="0074494A"/>
    <w:rsid w:val="00752A7F"/>
    <w:rsid w:val="007911B7"/>
    <w:rsid w:val="007940C8"/>
    <w:rsid w:val="007A0A12"/>
    <w:rsid w:val="007B0BBC"/>
    <w:rsid w:val="007C2208"/>
    <w:rsid w:val="007D2AE4"/>
    <w:rsid w:val="007D472E"/>
    <w:rsid w:val="007E2D9D"/>
    <w:rsid w:val="007F3808"/>
    <w:rsid w:val="00805BC0"/>
    <w:rsid w:val="008277A9"/>
    <w:rsid w:val="00875670"/>
    <w:rsid w:val="00877EB0"/>
    <w:rsid w:val="00880C9A"/>
    <w:rsid w:val="00887F2D"/>
    <w:rsid w:val="008B1B24"/>
    <w:rsid w:val="008B774F"/>
    <w:rsid w:val="008D6F91"/>
    <w:rsid w:val="008F68B3"/>
    <w:rsid w:val="00901948"/>
    <w:rsid w:val="00903C6E"/>
    <w:rsid w:val="00903F93"/>
    <w:rsid w:val="00913CB7"/>
    <w:rsid w:val="009166CB"/>
    <w:rsid w:val="0091746A"/>
    <w:rsid w:val="00920963"/>
    <w:rsid w:val="00921372"/>
    <w:rsid w:val="00924748"/>
    <w:rsid w:val="009301B3"/>
    <w:rsid w:val="00934F68"/>
    <w:rsid w:val="0094515F"/>
    <w:rsid w:val="009551B8"/>
    <w:rsid w:val="00957312"/>
    <w:rsid w:val="009640AB"/>
    <w:rsid w:val="00967BEF"/>
    <w:rsid w:val="00976CB8"/>
    <w:rsid w:val="009B0176"/>
    <w:rsid w:val="009B5DC0"/>
    <w:rsid w:val="009B763C"/>
    <w:rsid w:val="009C0357"/>
    <w:rsid w:val="009C119C"/>
    <w:rsid w:val="009C4393"/>
    <w:rsid w:val="009F311F"/>
    <w:rsid w:val="009F41AB"/>
    <w:rsid w:val="00A214CB"/>
    <w:rsid w:val="00A23DD2"/>
    <w:rsid w:val="00A24361"/>
    <w:rsid w:val="00A24B0A"/>
    <w:rsid w:val="00A33C95"/>
    <w:rsid w:val="00A36179"/>
    <w:rsid w:val="00A46951"/>
    <w:rsid w:val="00A500F3"/>
    <w:rsid w:val="00A54619"/>
    <w:rsid w:val="00A54C11"/>
    <w:rsid w:val="00A809B1"/>
    <w:rsid w:val="00A81943"/>
    <w:rsid w:val="00A86102"/>
    <w:rsid w:val="00A90383"/>
    <w:rsid w:val="00AB301A"/>
    <w:rsid w:val="00AC58B8"/>
    <w:rsid w:val="00AC6CC4"/>
    <w:rsid w:val="00AD2367"/>
    <w:rsid w:val="00AD2EB2"/>
    <w:rsid w:val="00AF23D8"/>
    <w:rsid w:val="00B05A85"/>
    <w:rsid w:val="00B06427"/>
    <w:rsid w:val="00B342FC"/>
    <w:rsid w:val="00B44F52"/>
    <w:rsid w:val="00B643D5"/>
    <w:rsid w:val="00B73028"/>
    <w:rsid w:val="00B83D0E"/>
    <w:rsid w:val="00B92931"/>
    <w:rsid w:val="00B95A00"/>
    <w:rsid w:val="00BA0AB6"/>
    <w:rsid w:val="00BB57D4"/>
    <w:rsid w:val="00BC1A77"/>
    <w:rsid w:val="00BC6701"/>
    <w:rsid w:val="00BD2AE5"/>
    <w:rsid w:val="00BD3EBE"/>
    <w:rsid w:val="00BF3DAA"/>
    <w:rsid w:val="00BF43C0"/>
    <w:rsid w:val="00C0262B"/>
    <w:rsid w:val="00C02E2E"/>
    <w:rsid w:val="00C2248F"/>
    <w:rsid w:val="00C32CC3"/>
    <w:rsid w:val="00C42FEF"/>
    <w:rsid w:val="00C509E7"/>
    <w:rsid w:val="00CA188B"/>
    <w:rsid w:val="00CA4A2C"/>
    <w:rsid w:val="00CB02D0"/>
    <w:rsid w:val="00CB6DD8"/>
    <w:rsid w:val="00CC6B8D"/>
    <w:rsid w:val="00CD5814"/>
    <w:rsid w:val="00CF6EE3"/>
    <w:rsid w:val="00D608D9"/>
    <w:rsid w:val="00D71355"/>
    <w:rsid w:val="00D830E5"/>
    <w:rsid w:val="00D83B82"/>
    <w:rsid w:val="00D8634B"/>
    <w:rsid w:val="00D86F4E"/>
    <w:rsid w:val="00DC0218"/>
    <w:rsid w:val="00DC5044"/>
    <w:rsid w:val="00DD79BB"/>
    <w:rsid w:val="00DE0F71"/>
    <w:rsid w:val="00DE505A"/>
    <w:rsid w:val="00DE7106"/>
    <w:rsid w:val="00DF3D98"/>
    <w:rsid w:val="00E1519A"/>
    <w:rsid w:val="00E32C2F"/>
    <w:rsid w:val="00E3359A"/>
    <w:rsid w:val="00E452BE"/>
    <w:rsid w:val="00E62FC1"/>
    <w:rsid w:val="00E64604"/>
    <w:rsid w:val="00E847D4"/>
    <w:rsid w:val="00E92860"/>
    <w:rsid w:val="00EA0DDF"/>
    <w:rsid w:val="00EB5D68"/>
    <w:rsid w:val="00EC7730"/>
    <w:rsid w:val="00EE21DA"/>
    <w:rsid w:val="00EF6ED1"/>
    <w:rsid w:val="00F03416"/>
    <w:rsid w:val="00F06B43"/>
    <w:rsid w:val="00F173D4"/>
    <w:rsid w:val="00F26333"/>
    <w:rsid w:val="00F26CAF"/>
    <w:rsid w:val="00F3092E"/>
    <w:rsid w:val="00F36099"/>
    <w:rsid w:val="00F551FF"/>
    <w:rsid w:val="00F604F1"/>
    <w:rsid w:val="00F82DB9"/>
    <w:rsid w:val="00F84C6A"/>
    <w:rsid w:val="00F95EA9"/>
    <w:rsid w:val="00FA02DB"/>
    <w:rsid w:val="00FA7D75"/>
    <w:rsid w:val="00FB314B"/>
    <w:rsid w:val="00FB5B35"/>
    <w:rsid w:val="00FB5BA9"/>
    <w:rsid w:val="00FC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028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90329"/>
    <w:pPr>
      <w:spacing w:before="100" w:beforeAutospacing="1" w:after="100" w:afterAutospacing="1"/>
    </w:pPr>
  </w:style>
  <w:style w:type="character" w:styleId="-">
    <w:name w:val="Hyperlink"/>
    <w:basedOn w:val="a0"/>
    <w:rsid w:val="00FB5BA9"/>
    <w:rPr>
      <w:color w:val="0000FF"/>
      <w:u w:val="single"/>
    </w:rPr>
  </w:style>
  <w:style w:type="character" w:customStyle="1" w:styleId="companylabelclass1">
    <w:name w:val="companylabel_class1"/>
    <w:basedOn w:val="a0"/>
    <w:rsid w:val="006834EA"/>
    <w:rPr>
      <w:b w:val="0"/>
      <w:bCs w:val="0"/>
      <w:sz w:val="30"/>
      <w:szCs w:val="30"/>
    </w:rPr>
  </w:style>
  <w:style w:type="paragraph" w:styleId="a6">
    <w:name w:val="Body Text Indent"/>
    <w:basedOn w:val="a"/>
    <w:rsid w:val="00901948"/>
    <w:pPr>
      <w:spacing w:after="120"/>
      <w:ind w:left="283"/>
    </w:pPr>
  </w:style>
  <w:style w:type="character" w:customStyle="1" w:styleId="132">
    <w:name w:val="Σώμα κειμένου (13)2"/>
    <w:basedOn w:val="a0"/>
    <w:rsid w:val="00967BEF"/>
    <w:rPr>
      <w:rFonts w:ascii="Microsoft Sans Serif" w:hAnsi="Microsoft Sans Serif" w:cs="Microsoft Sans Serif"/>
      <w:b/>
      <w:bCs/>
      <w:sz w:val="17"/>
      <w:szCs w:val="17"/>
      <w:u w:val="none"/>
      <w:lang w:val="en-US" w:eastAsia="en-US"/>
    </w:rPr>
  </w:style>
  <w:style w:type="character" w:styleId="a7">
    <w:name w:val="Strong"/>
    <w:basedOn w:val="a0"/>
    <w:uiPriority w:val="22"/>
    <w:qFormat/>
    <w:rsid w:val="00AF23D8"/>
    <w:rPr>
      <w:b/>
      <w:bCs/>
    </w:rPr>
  </w:style>
  <w:style w:type="character" w:customStyle="1" w:styleId="Char">
    <w:name w:val="Σώμα κειμένου Char"/>
    <w:basedOn w:val="a0"/>
    <w:link w:val="a3"/>
    <w:rsid w:val="006C20DA"/>
    <w:rPr>
      <w:rFonts w:ascii="Arial" w:hAnsi="Arial"/>
      <w:b/>
      <w:sz w:val="22"/>
      <w:lang w:val="el-GR" w:eastAsia="en-US" w:bidi="ar-SA"/>
    </w:rPr>
  </w:style>
  <w:style w:type="character" w:customStyle="1" w:styleId="a8">
    <w:name w:val="Σώμα κειμένου + Έντονη γραφή"/>
    <w:basedOn w:val="Char"/>
    <w:rsid w:val="006C20DA"/>
    <w:rPr>
      <w:rFonts w:ascii="Arial" w:hAnsi="Arial"/>
      <w:b/>
      <w:bCs/>
      <w:sz w:val="22"/>
      <w:lang w:val="el-GR" w:eastAsia="en-US" w:bidi="ar-SA"/>
    </w:rPr>
  </w:style>
  <w:style w:type="character" w:customStyle="1" w:styleId="3">
    <w:name w:val="Σώμα κειμένου (3)_"/>
    <w:basedOn w:val="a0"/>
    <w:link w:val="30"/>
    <w:rsid w:val="006C20DA"/>
    <w:rPr>
      <w:rFonts w:ascii="Calibri" w:hAnsi="Calibri"/>
      <w:i/>
      <w:iCs/>
      <w:sz w:val="23"/>
      <w:szCs w:val="23"/>
      <w:lang w:bidi="ar-SA"/>
    </w:rPr>
  </w:style>
  <w:style w:type="paragraph" w:customStyle="1" w:styleId="30">
    <w:name w:val="Σώμα κειμένου (3)"/>
    <w:basedOn w:val="a"/>
    <w:link w:val="3"/>
    <w:rsid w:val="006C20DA"/>
    <w:pPr>
      <w:widowControl w:val="0"/>
      <w:shd w:val="clear" w:color="auto" w:fill="FFFFFF"/>
      <w:spacing w:line="293" w:lineRule="exact"/>
      <w:jc w:val="both"/>
    </w:pPr>
    <w:rPr>
      <w:rFonts w:ascii="Calibri" w:hAnsi="Calibri"/>
      <w:i/>
      <w:iCs/>
      <w:sz w:val="23"/>
      <w:szCs w:val="23"/>
    </w:rPr>
  </w:style>
  <w:style w:type="character" w:customStyle="1" w:styleId="21">
    <w:name w:val="Σώμα κειμένου (2)_"/>
    <w:basedOn w:val="a0"/>
    <w:link w:val="22"/>
    <w:rsid w:val="00304F8A"/>
    <w:rPr>
      <w:rFonts w:ascii="Bookman Old Style" w:hAnsi="Bookman Old Style"/>
      <w:b/>
      <w:bCs/>
      <w:sz w:val="21"/>
      <w:szCs w:val="21"/>
      <w:lang w:bidi="ar-SA"/>
    </w:rPr>
  </w:style>
  <w:style w:type="paragraph" w:customStyle="1" w:styleId="22">
    <w:name w:val="Σώμα κειμένου (2)"/>
    <w:basedOn w:val="a"/>
    <w:link w:val="21"/>
    <w:rsid w:val="00304F8A"/>
    <w:pPr>
      <w:widowControl w:val="0"/>
      <w:shd w:val="clear" w:color="auto" w:fill="FFFFFF"/>
      <w:spacing w:line="254" w:lineRule="exact"/>
    </w:pPr>
    <w:rPr>
      <w:rFonts w:ascii="Bookman Old Style" w:hAnsi="Bookman Old Style"/>
      <w:b/>
      <w:bCs/>
      <w:sz w:val="21"/>
      <w:szCs w:val="21"/>
    </w:rPr>
  </w:style>
  <w:style w:type="character" w:customStyle="1" w:styleId="5">
    <w:name w:val="Σώμα κειμένου (5)_"/>
    <w:basedOn w:val="a0"/>
    <w:link w:val="51"/>
    <w:rsid w:val="00304F8A"/>
    <w:rPr>
      <w:rFonts w:ascii="AngsanaUPC" w:hAnsi="AngsanaUPC"/>
      <w:noProof/>
      <w:sz w:val="27"/>
      <w:szCs w:val="27"/>
      <w:lang w:bidi="ar-SA"/>
    </w:rPr>
  </w:style>
  <w:style w:type="paragraph" w:customStyle="1" w:styleId="51">
    <w:name w:val="Σώμα κειμένου (5)1"/>
    <w:basedOn w:val="a"/>
    <w:link w:val="5"/>
    <w:rsid w:val="00304F8A"/>
    <w:pPr>
      <w:widowControl w:val="0"/>
      <w:shd w:val="clear" w:color="auto" w:fill="FFFFFF"/>
      <w:spacing w:line="240" w:lineRule="atLeast"/>
      <w:jc w:val="right"/>
    </w:pPr>
    <w:rPr>
      <w:rFonts w:ascii="AngsanaUPC" w:hAnsi="AngsanaUPC"/>
      <w:noProof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028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90329"/>
    <w:pPr>
      <w:spacing w:before="100" w:beforeAutospacing="1" w:after="100" w:afterAutospacing="1"/>
    </w:pPr>
  </w:style>
  <w:style w:type="character" w:styleId="-">
    <w:name w:val="Hyperlink"/>
    <w:basedOn w:val="a0"/>
    <w:rsid w:val="00FB5BA9"/>
    <w:rPr>
      <w:color w:val="0000FF"/>
      <w:u w:val="single"/>
    </w:rPr>
  </w:style>
  <w:style w:type="character" w:customStyle="1" w:styleId="companylabelclass1">
    <w:name w:val="companylabel_class1"/>
    <w:basedOn w:val="a0"/>
    <w:rsid w:val="006834EA"/>
    <w:rPr>
      <w:b w:val="0"/>
      <w:bCs w:val="0"/>
      <w:sz w:val="30"/>
      <w:szCs w:val="30"/>
    </w:rPr>
  </w:style>
  <w:style w:type="paragraph" w:styleId="a6">
    <w:name w:val="Body Text Indent"/>
    <w:basedOn w:val="a"/>
    <w:rsid w:val="00901948"/>
    <w:pPr>
      <w:spacing w:after="120"/>
      <w:ind w:left="283"/>
    </w:pPr>
  </w:style>
  <w:style w:type="character" w:customStyle="1" w:styleId="132">
    <w:name w:val="Σώμα κειμένου (13)2"/>
    <w:basedOn w:val="a0"/>
    <w:rsid w:val="00967BEF"/>
    <w:rPr>
      <w:rFonts w:ascii="Microsoft Sans Serif" w:hAnsi="Microsoft Sans Serif" w:cs="Microsoft Sans Serif"/>
      <w:b/>
      <w:bCs/>
      <w:sz w:val="17"/>
      <w:szCs w:val="17"/>
      <w:u w:val="none"/>
      <w:lang w:val="en-US" w:eastAsia="en-US"/>
    </w:rPr>
  </w:style>
  <w:style w:type="character" w:styleId="a7">
    <w:name w:val="Strong"/>
    <w:basedOn w:val="a0"/>
    <w:uiPriority w:val="22"/>
    <w:qFormat/>
    <w:rsid w:val="00AF23D8"/>
    <w:rPr>
      <w:b/>
      <w:bCs/>
    </w:rPr>
  </w:style>
  <w:style w:type="character" w:customStyle="1" w:styleId="Char">
    <w:name w:val="Σώμα κειμένου Char"/>
    <w:basedOn w:val="a0"/>
    <w:link w:val="a3"/>
    <w:rsid w:val="006C20DA"/>
    <w:rPr>
      <w:rFonts w:ascii="Arial" w:hAnsi="Arial"/>
      <w:b/>
      <w:sz w:val="22"/>
      <w:lang w:val="el-GR" w:eastAsia="en-US" w:bidi="ar-SA"/>
    </w:rPr>
  </w:style>
  <w:style w:type="character" w:customStyle="1" w:styleId="a8">
    <w:name w:val="Σώμα κειμένου + Έντονη γραφή"/>
    <w:basedOn w:val="Char"/>
    <w:rsid w:val="006C20DA"/>
    <w:rPr>
      <w:rFonts w:ascii="Arial" w:hAnsi="Arial"/>
      <w:b/>
      <w:bCs/>
      <w:sz w:val="22"/>
      <w:lang w:val="el-GR" w:eastAsia="en-US" w:bidi="ar-SA"/>
    </w:rPr>
  </w:style>
  <w:style w:type="character" w:customStyle="1" w:styleId="3">
    <w:name w:val="Σώμα κειμένου (3)_"/>
    <w:basedOn w:val="a0"/>
    <w:link w:val="30"/>
    <w:rsid w:val="006C20DA"/>
    <w:rPr>
      <w:rFonts w:ascii="Calibri" w:hAnsi="Calibri"/>
      <w:i/>
      <w:iCs/>
      <w:sz w:val="23"/>
      <w:szCs w:val="23"/>
      <w:lang w:bidi="ar-SA"/>
    </w:rPr>
  </w:style>
  <w:style w:type="paragraph" w:customStyle="1" w:styleId="30">
    <w:name w:val="Σώμα κειμένου (3)"/>
    <w:basedOn w:val="a"/>
    <w:link w:val="3"/>
    <w:rsid w:val="006C20DA"/>
    <w:pPr>
      <w:widowControl w:val="0"/>
      <w:shd w:val="clear" w:color="auto" w:fill="FFFFFF"/>
      <w:spacing w:line="293" w:lineRule="exact"/>
      <w:jc w:val="both"/>
    </w:pPr>
    <w:rPr>
      <w:rFonts w:ascii="Calibri" w:hAnsi="Calibri"/>
      <w:i/>
      <w:iCs/>
      <w:sz w:val="23"/>
      <w:szCs w:val="23"/>
    </w:rPr>
  </w:style>
  <w:style w:type="character" w:customStyle="1" w:styleId="21">
    <w:name w:val="Σώμα κειμένου (2)_"/>
    <w:basedOn w:val="a0"/>
    <w:link w:val="22"/>
    <w:rsid w:val="00304F8A"/>
    <w:rPr>
      <w:rFonts w:ascii="Bookman Old Style" w:hAnsi="Bookman Old Style"/>
      <w:b/>
      <w:bCs/>
      <w:sz w:val="21"/>
      <w:szCs w:val="21"/>
      <w:lang w:bidi="ar-SA"/>
    </w:rPr>
  </w:style>
  <w:style w:type="paragraph" w:customStyle="1" w:styleId="22">
    <w:name w:val="Σώμα κειμένου (2)"/>
    <w:basedOn w:val="a"/>
    <w:link w:val="21"/>
    <w:rsid w:val="00304F8A"/>
    <w:pPr>
      <w:widowControl w:val="0"/>
      <w:shd w:val="clear" w:color="auto" w:fill="FFFFFF"/>
      <w:spacing w:line="254" w:lineRule="exact"/>
    </w:pPr>
    <w:rPr>
      <w:rFonts w:ascii="Bookman Old Style" w:hAnsi="Bookman Old Style"/>
      <w:b/>
      <w:bCs/>
      <w:sz w:val="21"/>
      <w:szCs w:val="21"/>
    </w:rPr>
  </w:style>
  <w:style w:type="character" w:customStyle="1" w:styleId="5">
    <w:name w:val="Σώμα κειμένου (5)_"/>
    <w:basedOn w:val="a0"/>
    <w:link w:val="51"/>
    <w:rsid w:val="00304F8A"/>
    <w:rPr>
      <w:rFonts w:ascii="AngsanaUPC" w:hAnsi="AngsanaUPC"/>
      <w:noProof/>
      <w:sz w:val="27"/>
      <w:szCs w:val="27"/>
      <w:lang w:bidi="ar-SA"/>
    </w:rPr>
  </w:style>
  <w:style w:type="paragraph" w:customStyle="1" w:styleId="51">
    <w:name w:val="Σώμα κειμένου (5)1"/>
    <w:basedOn w:val="a"/>
    <w:link w:val="5"/>
    <w:rsid w:val="00304F8A"/>
    <w:pPr>
      <w:widowControl w:val="0"/>
      <w:shd w:val="clear" w:color="auto" w:fill="FFFFFF"/>
      <w:spacing w:line="240" w:lineRule="atLeast"/>
      <w:jc w:val="right"/>
    </w:pPr>
    <w:rPr>
      <w:rFonts w:ascii="AngsanaUPC" w:hAnsi="AngsanaUPC"/>
      <w:noProof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ID\Application%20Data\Microsoft\&#928;&#961;&#972;&#964;&#965;&#960;&#945;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</Template>
  <TotalTime>8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2018-03-05T05:45:00Z</cp:lastPrinted>
  <dcterms:created xsi:type="dcterms:W3CDTF">2018-03-05T05:38:00Z</dcterms:created>
  <dcterms:modified xsi:type="dcterms:W3CDTF">2018-03-05T05:46:00Z</dcterms:modified>
</cp:coreProperties>
</file>