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2021"/>
        <w:tblW w:w="527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1"/>
        <w:gridCol w:w="1871"/>
        <w:gridCol w:w="1871"/>
        <w:gridCol w:w="1871"/>
        <w:gridCol w:w="1871"/>
      </w:tblGrid>
      <w:tr w:rsidR="00832B4A" w:rsidRPr="00FD1E82" w:rsidTr="00832B4A">
        <w:trPr>
          <w:trHeight w:val="587"/>
          <w:tblHeader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Αρμοδιότητες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 xml:space="preserve">Δευτέρα, 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0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8/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07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/1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 xml:space="preserve">Τρίτη, 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0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9/0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7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/1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Τετάρτη, 10/0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7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/1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Πέμπτη, 11/0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7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/1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Παρασκευή, 12/0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7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bidi="hi-IN"/>
              </w:rPr>
              <w:t>/1</w:t>
            </w: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spacing w:before="12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Σάββατο, 13/07/13</w:t>
            </w:r>
          </w:p>
        </w:tc>
      </w:tr>
      <w:tr w:rsidR="00832B4A" w:rsidRPr="00FD1E82" w:rsidTr="00832B4A">
        <w:trPr>
          <w:trHeight w:val="1610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1.Συνεργείο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Συντονισμός/ εκπαίδευση συνεργείων/δειγματοληψίες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Περιοχή Αλεξανδρούπολης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A72981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Περιοχή Τυχερού - Σουφλίου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A72981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Ανάλογα με τις ανάγκες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A72981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A72981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Τοποθέτηση παγίδων σύλληψης ακμαίων κουνουπιών (Βόρειος &amp; Νότιος Έβρος)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A72981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A72981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Απομάκρυνση παγίδων σύλληψης ακμαίων κουνουπιών (Βόρειος &amp; Νότιος Έβρος)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2B4A" w:rsidRPr="00FD1E82" w:rsidTr="00832B4A">
        <w:trPr>
          <w:trHeight w:val="2556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2.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 στο Φυσικό 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) Αστικό (Α)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Περιαστικό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(ΠΑ) σύστημα/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9AA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Αλεξανδρούπολη</w:t>
            </w:r>
            <w:r w:rsidR="00D679AA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</w:t>
            </w: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Δίκελλα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Μάκρη</w:t>
            </w:r>
            <w:r w:rsidR="00D679AA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Μεσημβρία</w:t>
            </w: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</w:t>
            </w: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.) Δράσεις ενημέρωσης &amp;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Αστικό (φρεάτια) Αλεξανδρούπολη - φρεάτια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ενημέρωσης &amp;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Λουτρός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,  Άνθεια,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Αρίστινο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Αγνάντια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Δ.Αλεξανδρ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ενημέρωσης &amp;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Μοναστηράκι,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Δορίσκος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, Πόρος,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Καβησσός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Πυλαία</w:t>
            </w:r>
          </w:p>
          <w:p w:rsidR="001A39F5" w:rsidRPr="00FD1E82" w:rsidRDefault="00832B4A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(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Δ.</w:t>
            </w:r>
            <w:r w:rsidR="001A39F5"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="001A39F5"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ενημέρωσης &amp;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Αρδάνι</w:t>
            </w: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ο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Βρυσούλα, Πέπλος, Κήποι, Γεμιστή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</w:t>
            </w: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υπολειμματική</w:t>
            </w: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ς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Άνθεια (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υπλειμματική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λόγω εκδηλώσεων)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2B4A" w:rsidRPr="00FD1E82" w:rsidTr="00832B4A">
        <w:trPr>
          <w:trHeight w:val="1628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3.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 στο Φυσικό 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) Αστικό (Α)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Περιαστικό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(ΠΑ) σύστημα/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Νέα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Βύσσα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Καβύλη, Ρύζια, Κέραμος, Φυλάκιο, (Δ. Ορεστιάδας)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προνυμφοκτονίας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Αστικό (φρεάτια) Ορεστιάδα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Ορεστιάδας) Δράσεις ενημέρωσης &amp;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Βάλτος,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Νεοχώρι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Πύργος, Λεπτή (Δ. Ορεστιάδας)</w:t>
            </w:r>
          </w:p>
          <w:p w:rsidR="001A39F5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προνυμφοκτονίας</w:t>
            </w:r>
            <w:proofErr w:type="spellEnd"/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Πραγγί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(υπολειμματική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λόγω εκδηλώσεων) 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Αμόριο, Λάβαρα, Μάνδρα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Σουφλί,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Κορνοφωλιά</w:t>
            </w:r>
            <w:proofErr w:type="spellEnd"/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Δράσει</w:t>
            </w: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ς</w:t>
            </w: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προνυμφοκτονίας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Κυανή (υπολειμματική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ακμαιοκτονία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λόγω εκδηλώσεων)</w:t>
            </w:r>
          </w:p>
        </w:tc>
      </w:tr>
      <w:tr w:rsidR="00832B4A" w:rsidRPr="00FD1E82" w:rsidTr="00832B4A">
        <w:trPr>
          <w:trHeight w:val="1610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lastRenderedPageBreak/>
              <w:t>4.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 στο Φυσικό 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)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Περιαστικό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(ΠΑ) σύστημα/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Θυμαριά,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Προβατώνας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περιμετρικά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Λύρα, Τυχερό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περιμετρικά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Φυλακτό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περιμετρικά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2B4A" w:rsidRPr="00FD1E82" w:rsidTr="00832B4A">
        <w:trPr>
          <w:trHeight w:val="246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5.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 στο Φυσικό 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)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Περιαστικό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(ΠΑ) σύστημα/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ΦΕΡΕΣ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Pr="00FD1E82" w:rsidRDefault="001A39F5" w:rsidP="00832B4A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ΦΕΡΕΣ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ΦΕΡΕΣ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(Δ.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Αλεξανδρ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.)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Υπολειμματική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 στην πάνω πλατεία Φερών</w:t>
            </w:r>
          </w:p>
        </w:tc>
      </w:tr>
      <w:tr w:rsidR="00832B4A" w:rsidRPr="00FD1E82" w:rsidTr="00832B4A">
        <w:trPr>
          <w:trHeight w:val="146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 στο Φυσικό 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)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Περιαστικό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(ΠΑ) σύστημα/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Μαράσια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, Καναδάς,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Άρζο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Πλάτυ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, Ελιά (Δ. Ορεστιάδας)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προνυμφοκτονίας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Ορεστιάδα,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περιαστική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(Δ. Ορεστιάδας)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Δίκαια, Πτελέα, Ορμένιο (Δ. Ορεστιάδας)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Δράσεις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προνυμφοκτονίας</w:t>
            </w:r>
            <w:proofErr w:type="spellEnd"/>
          </w:p>
        </w:tc>
      </w:tr>
      <w:tr w:rsidR="00832B4A" w:rsidRPr="00FD1E82" w:rsidTr="00832B4A">
        <w:trPr>
          <w:trHeight w:val="146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7.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 στο Φυσικό (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ΦΣ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) και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Περιαστικό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(ΠΑ) σύστημα/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επικαιροποίηση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χαρτών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Λαγυνά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(περιμετρικά)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Λαγυνά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(περιμετρικά)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Λυκόφως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(περιμετρικά)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Λυκόφως (Δ. Σουφλίου)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υπολειμματικής </w:t>
            </w:r>
            <w:proofErr w:type="spellStart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(περιμετρικά)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32B4A" w:rsidRPr="00FD1E82" w:rsidTr="00832B4A">
        <w:trPr>
          <w:trHeight w:val="474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8. Συνεργείο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Ψεκασμοί/Δειγματοληψίες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Σαμοθράκη</w:t>
            </w:r>
          </w:p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Δράσεις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ακμαιοκτονίας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/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προνυμφοκτονίας</w:t>
            </w:r>
            <w:proofErr w:type="spellEnd"/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D1E82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F5" w:rsidRPr="00FD1E82" w:rsidRDefault="001A39F5" w:rsidP="00832B4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7B68C6" w:rsidRDefault="007B68C6" w:rsidP="00FD1E82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FD1E82" w:rsidRPr="00FD1E82" w:rsidRDefault="00FB4B02" w:rsidP="00FD1E82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kern w:val="3"/>
          <w:lang w:bidi="hi-IN"/>
        </w:rPr>
        <w:t>Για περαιτ</w:t>
      </w:r>
      <w:r w:rsidRPr="00FD1E82">
        <w:rPr>
          <w:rFonts w:ascii="Arial" w:hAnsi="Arial" w:cs="Arial"/>
          <w:kern w:val="3"/>
          <w:lang w:bidi="hi-IN"/>
        </w:rPr>
        <w:t>έρω</w:t>
      </w:r>
      <w:r w:rsidR="00FD1E82" w:rsidRPr="00FD1E82">
        <w:rPr>
          <w:rFonts w:ascii="Arial" w:hAnsi="Arial" w:cs="Arial"/>
          <w:kern w:val="3"/>
          <w:lang w:bidi="hi-IN"/>
        </w:rPr>
        <w:t xml:space="preserve"> πληροφορίες παρακαλούμε να επικοινωνήσετε με τον υπεύθυνο του έργου, Ναπολέων </w:t>
      </w:r>
      <w:proofErr w:type="spellStart"/>
      <w:r w:rsidR="00FD1E82" w:rsidRPr="00FD1E82">
        <w:rPr>
          <w:rFonts w:ascii="Arial" w:hAnsi="Arial" w:cs="Arial"/>
          <w:kern w:val="3"/>
          <w:lang w:bidi="hi-IN"/>
        </w:rPr>
        <w:t>Πιάκης</w:t>
      </w:r>
      <w:proofErr w:type="spellEnd"/>
      <w:r>
        <w:rPr>
          <w:rFonts w:ascii="Arial" w:hAnsi="Arial" w:cs="Arial"/>
          <w:kern w:val="3"/>
          <w:lang w:bidi="hi-IN"/>
        </w:rPr>
        <w:t xml:space="preserve"> (κινητό: 6973-355890). </w:t>
      </w:r>
    </w:p>
    <w:p w:rsidR="002E6024" w:rsidRPr="00C86BD3" w:rsidRDefault="002E6024" w:rsidP="00FD1E82">
      <w:pPr>
        <w:rPr>
          <w:rFonts w:ascii="Arial" w:hAnsi="Arial" w:cs="Arial"/>
        </w:rPr>
      </w:pPr>
    </w:p>
    <w:sectPr w:rsidR="002E6024" w:rsidRPr="00C86BD3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F6" w:rsidRDefault="00666BF6" w:rsidP="004A4490">
      <w:r>
        <w:separator/>
      </w:r>
    </w:p>
  </w:endnote>
  <w:endnote w:type="continuationSeparator" w:id="0">
    <w:p w:rsidR="00666BF6" w:rsidRDefault="00666BF6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F6" w:rsidRDefault="00666BF6" w:rsidP="004A4490">
      <w:r>
        <w:separator/>
      </w:r>
    </w:p>
  </w:footnote>
  <w:footnote w:type="continuationSeparator" w:id="0">
    <w:p w:rsidR="00666BF6" w:rsidRDefault="00666BF6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28D566C3" wp14:editId="1DD410D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09F6377" wp14:editId="1DB7A22D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7B1FC1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Πραγματοποιηθέν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 w:rsidR="001A39F5">
            <w:rPr>
              <w:rFonts w:asciiTheme="minorHAnsi" w:hAnsiTheme="minorHAnsi"/>
              <w:sz w:val="28"/>
              <w:szCs w:val="28"/>
            </w:rPr>
            <w:t xml:space="preserve"> από 08/07/13 έως και 13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E5B43"/>
    <w:rsid w:val="0018029E"/>
    <w:rsid w:val="001A39F5"/>
    <w:rsid w:val="001B17A9"/>
    <w:rsid w:val="001C61BD"/>
    <w:rsid w:val="00264F97"/>
    <w:rsid w:val="0028798F"/>
    <w:rsid w:val="002E6024"/>
    <w:rsid w:val="00335DDC"/>
    <w:rsid w:val="00355D1F"/>
    <w:rsid w:val="003B0BFA"/>
    <w:rsid w:val="003C1055"/>
    <w:rsid w:val="003F7D83"/>
    <w:rsid w:val="00424D25"/>
    <w:rsid w:val="00431671"/>
    <w:rsid w:val="004333C3"/>
    <w:rsid w:val="004A4490"/>
    <w:rsid w:val="00502A22"/>
    <w:rsid w:val="00583393"/>
    <w:rsid w:val="005A38CE"/>
    <w:rsid w:val="005C717E"/>
    <w:rsid w:val="006045E5"/>
    <w:rsid w:val="00611D1F"/>
    <w:rsid w:val="00666BF6"/>
    <w:rsid w:val="007B0A2D"/>
    <w:rsid w:val="007B1FC1"/>
    <w:rsid w:val="007B68C6"/>
    <w:rsid w:val="00832B4A"/>
    <w:rsid w:val="00836A74"/>
    <w:rsid w:val="00962AF6"/>
    <w:rsid w:val="00965A59"/>
    <w:rsid w:val="00A72981"/>
    <w:rsid w:val="00AB6719"/>
    <w:rsid w:val="00AF4223"/>
    <w:rsid w:val="00C86BD3"/>
    <w:rsid w:val="00D679AA"/>
    <w:rsid w:val="00DD16CE"/>
    <w:rsid w:val="00E0275A"/>
    <w:rsid w:val="00FB4B02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18</cp:revision>
  <cp:lastPrinted>2013-07-13T19:36:00Z</cp:lastPrinted>
  <dcterms:created xsi:type="dcterms:W3CDTF">2013-07-06T11:36:00Z</dcterms:created>
  <dcterms:modified xsi:type="dcterms:W3CDTF">2013-07-13T19:36:00Z</dcterms:modified>
</cp:coreProperties>
</file>