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18" w:rsidRDefault="00557718" w:rsidP="00557718">
      <w:pPr>
        <w:jc w:val="both"/>
        <w:rPr>
          <w:rFonts w:ascii="Arial" w:hAnsi="Arial" w:cs="Arial"/>
          <w:b/>
          <w:bCs/>
        </w:rPr>
      </w:pPr>
      <w:r>
        <w:rPr>
          <w:rFonts w:ascii="Tahoma" w:hAnsi="Tahoma" w:cs="Tahoma"/>
          <w:noProof/>
          <w:color w:val="17365D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27FBCA" wp14:editId="75F3356B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571500" cy="584200"/>
            <wp:effectExtent l="0" t="0" r="0" b="635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718" w:rsidRDefault="00557718" w:rsidP="00557718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557718" w:rsidRDefault="00557718" w:rsidP="00557718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557718" w:rsidRDefault="00557718" w:rsidP="00557718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557718" w:rsidRPr="00747A2B" w:rsidRDefault="00557718" w:rsidP="00557718">
      <w:pPr>
        <w:jc w:val="center"/>
        <w:rPr>
          <w:rFonts w:ascii="Tahoma" w:hAnsi="Tahoma" w:cs="Tahoma"/>
          <w:color w:val="17365D"/>
          <w:sz w:val="22"/>
          <w:szCs w:val="22"/>
        </w:rPr>
      </w:pPr>
      <w:r w:rsidRPr="00747A2B">
        <w:rPr>
          <w:rFonts w:ascii="Tahoma" w:hAnsi="Tahoma" w:cs="Tahoma"/>
          <w:color w:val="17365D"/>
          <w:sz w:val="22"/>
          <w:szCs w:val="22"/>
        </w:rPr>
        <w:t>ΕΛΛΗΝΙΚΗ ΔΗΜΟΚΡΑΤΙΑ</w:t>
      </w:r>
    </w:p>
    <w:p w:rsidR="00557718" w:rsidRPr="00747A2B" w:rsidRDefault="00557718" w:rsidP="00557718">
      <w:pPr>
        <w:jc w:val="center"/>
        <w:rPr>
          <w:rFonts w:ascii="Arial" w:hAnsi="Arial" w:cs="Arial"/>
          <w:b/>
          <w:bCs/>
          <w:color w:val="17365D"/>
          <w:sz w:val="22"/>
          <w:szCs w:val="22"/>
        </w:rPr>
      </w:pPr>
      <w:r w:rsidRPr="00747A2B">
        <w:rPr>
          <w:rFonts w:ascii="Tahoma" w:hAnsi="Tahoma" w:cs="Tahoma"/>
          <w:color w:val="17365D"/>
          <w:sz w:val="22"/>
          <w:szCs w:val="22"/>
        </w:rPr>
        <w:t>ΠΕΡΙΦΕΡΕΙΑ Α</w:t>
      </w:r>
      <w:r w:rsidRPr="00747A2B">
        <w:rPr>
          <w:rFonts w:ascii="Tahoma" w:hAnsi="Tahoma" w:cs="Tahoma"/>
          <w:color w:val="17365D"/>
          <w:sz w:val="22"/>
          <w:szCs w:val="22"/>
          <w:lang w:val="en-US"/>
        </w:rPr>
        <w:t>N</w:t>
      </w:r>
      <w:r w:rsidRPr="00747A2B">
        <w:rPr>
          <w:rFonts w:ascii="Tahoma" w:hAnsi="Tahoma" w:cs="Tahoma"/>
          <w:color w:val="17365D"/>
          <w:sz w:val="22"/>
          <w:szCs w:val="22"/>
        </w:rPr>
        <w:t>ΑΤ.</w:t>
      </w:r>
      <w:r w:rsidRPr="0090260B"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747A2B">
        <w:rPr>
          <w:rFonts w:ascii="Tahoma" w:hAnsi="Tahoma" w:cs="Tahoma"/>
          <w:bCs/>
          <w:color w:val="17365D"/>
          <w:sz w:val="22"/>
          <w:szCs w:val="22"/>
        </w:rPr>
        <w:t>ΜΑΚΕΔΟΝΙΑΣ-ΘΡΑΚΗΣ</w:t>
      </w:r>
    </w:p>
    <w:p w:rsidR="00557718" w:rsidRDefault="00557718" w:rsidP="00557718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557718" w:rsidRPr="00747A2B" w:rsidRDefault="00557718" w:rsidP="00557718">
      <w:pPr>
        <w:jc w:val="center"/>
        <w:rPr>
          <w:rFonts w:ascii="Arial" w:hAnsi="Arial" w:cs="Arial"/>
          <w:b/>
          <w:bCs/>
          <w:color w:val="17365D"/>
          <w:sz w:val="22"/>
          <w:szCs w:val="22"/>
        </w:rPr>
      </w:pPr>
      <w:r w:rsidRPr="00747A2B">
        <w:rPr>
          <w:rFonts w:ascii="Tahoma" w:hAnsi="Tahoma" w:cs="Tahoma"/>
          <w:color w:val="17365D"/>
          <w:sz w:val="22"/>
          <w:szCs w:val="22"/>
        </w:rPr>
        <w:t>ΓΕΝΙΚΗ ΔΙΕΥΘΥΝΣΗ ΔΗΜΟΣΙΑΣ</w:t>
      </w:r>
      <w:r w:rsidRPr="00747A2B">
        <w:rPr>
          <w:rFonts w:ascii="Arial" w:hAnsi="Arial" w:cs="Arial"/>
          <w:b/>
          <w:bCs/>
          <w:color w:val="17365D"/>
          <w:sz w:val="22"/>
          <w:szCs w:val="22"/>
        </w:rPr>
        <w:t xml:space="preserve"> </w:t>
      </w:r>
      <w:r w:rsidRPr="00747A2B">
        <w:rPr>
          <w:rFonts w:ascii="Tahoma" w:hAnsi="Tahoma" w:cs="Tahoma"/>
          <w:color w:val="17365D"/>
          <w:sz w:val="22"/>
          <w:szCs w:val="22"/>
        </w:rPr>
        <w:t>ΥΓΕΙΑΣ &amp; ΚΟΙΝΩΝΙΚΗΣ ΜΕΡΙΜΝΑΣ</w:t>
      </w:r>
    </w:p>
    <w:p w:rsidR="00557718" w:rsidRDefault="00557718" w:rsidP="00557718">
      <w:pPr>
        <w:framePr w:hSpace="180" w:wrap="auto" w:vAnchor="page" w:hAnchor="margin" w:xAlign="center" w:y="2520"/>
        <w:spacing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57718" w:rsidRPr="00F773AE" w:rsidRDefault="00557718" w:rsidP="00557718">
      <w:pPr>
        <w:framePr w:hSpace="180" w:wrap="auto" w:vAnchor="page" w:hAnchor="margin" w:xAlign="center" w:y="2520"/>
        <w:spacing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ΔΕΛΤΙΟ ΤΥΠΟΥ</w:t>
      </w:r>
    </w:p>
    <w:p w:rsidR="00557718" w:rsidRPr="00DA7A5E" w:rsidRDefault="00557718" w:rsidP="00557718">
      <w:pPr>
        <w:framePr w:hSpace="180" w:wrap="auto" w:vAnchor="page" w:hAnchor="margin" w:xAlign="center" w:y="2520"/>
        <w:spacing w:after="120"/>
        <w:jc w:val="center"/>
        <w:rPr>
          <w:rFonts w:ascii="Arial" w:hAnsi="Arial" w:cs="Arial"/>
          <w:b/>
          <w:color w:val="244061"/>
          <w:sz w:val="28"/>
          <w:szCs w:val="28"/>
        </w:rPr>
      </w:pPr>
      <w:r w:rsidRPr="00DA7A5E">
        <w:rPr>
          <w:rFonts w:ascii="Arial" w:hAnsi="Arial" w:cs="Arial"/>
          <w:b/>
          <w:color w:val="244061"/>
          <w:sz w:val="28"/>
          <w:szCs w:val="28"/>
        </w:rPr>
        <w:t xml:space="preserve">Διενέργεια </w:t>
      </w:r>
      <w:r>
        <w:rPr>
          <w:rFonts w:ascii="Arial" w:hAnsi="Arial" w:cs="Arial"/>
          <w:b/>
          <w:color w:val="244061"/>
          <w:sz w:val="28"/>
          <w:szCs w:val="28"/>
        </w:rPr>
        <w:t>αερο</w:t>
      </w:r>
      <w:r w:rsidRPr="00DA7A5E">
        <w:rPr>
          <w:rFonts w:ascii="Arial" w:hAnsi="Arial" w:cs="Arial"/>
          <w:b/>
          <w:color w:val="244061"/>
          <w:sz w:val="28"/>
          <w:szCs w:val="28"/>
        </w:rPr>
        <w:t xml:space="preserve">ψεκασμού </w:t>
      </w:r>
      <w:r>
        <w:rPr>
          <w:rFonts w:ascii="Arial" w:hAnsi="Arial" w:cs="Arial"/>
          <w:b/>
          <w:color w:val="244061"/>
          <w:sz w:val="28"/>
          <w:szCs w:val="28"/>
        </w:rPr>
        <w:t>ακμαιοκτονίας  κουνουπιών</w:t>
      </w:r>
    </w:p>
    <w:p w:rsidR="00557718" w:rsidRPr="0027488B" w:rsidRDefault="00557718" w:rsidP="00557718">
      <w:pPr>
        <w:jc w:val="center"/>
        <w:rPr>
          <w:rFonts w:ascii="Arial" w:hAnsi="Arial" w:cs="Arial"/>
          <w:b/>
        </w:rPr>
      </w:pPr>
    </w:p>
    <w:p w:rsidR="00557718" w:rsidRDefault="00557718" w:rsidP="00557718">
      <w:pPr>
        <w:jc w:val="both"/>
        <w:rPr>
          <w:rFonts w:ascii="Arial" w:hAnsi="Arial" w:cs="Arial"/>
          <w:b/>
        </w:rPr>
      </w:pPr>
    </w:p>
    <w:p w:rsidR="00557718" w:rsidRDefault="00557718" w:rsidP="00557718">
      <w:pPr>
        <w:jc w:val="both"/>
        <w:rPr>
          <w:rFonts w:ascii="Arial" w:hAnsi="Arial" w:cs="Arial"/>
          <w:b/>
        </w:rPr>
      </w:pPr>
    </w:p>
    <w:p w:rsidR="00557718" w:rsidRPr="000507C6" w:rsidRDefault="00557718" w:rsidP="0055771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507C6">
        <w:rPr>
          <w:rFonts w:ascii="Arial" w:hAnsi="Arial" w:cs="Arial"/>
          <w:b/>
          <w:bCs/>
          <w:sz w:val="28"/>
          <w:szCs w:val="28"/>
        </w:rPr>
        <w:t>Στο πλαίσιο του προγράμματος καταπολ</w:t>
      </w:r>
      <w:r>
        <w:rPr>
          <w:rFonts w:ascii="Arial" w:hAnsi="Arial" w:cs="Arial"/>
          <w:b/>
          <w:bCs/>
          <w:sz w:val="28"/>
          <w:szCs w:val="28"/>
        </w:rPr>
        <w:t>έμησης των κουνουπιών έτους 2019</w:t>
      </w:r>
      <w:r w:rsidRPr="000507C6">
        <w:rPr>
          <w:rFonts w:ascii="Arial" w:hAnsi="Arial" w:cs="Arial"/>
          <w:b/>
          <w:bCs/>
          <w:sz w:val="28"/>
          <w:szCs w:val="28"/>
        </w:rPr>
        <w:t xml:space="preserve"> θα πραγματοποιηθούν  </w:t>
      </w:r>
      <w:r w:rsidRPr="000507C6">
        <w:rPr>
          <w:rFonts w:ascii="Arial" w:hAnsi="Arial"/>
          <w:b/>
          <w:bCs/>
          <w:sz w:val="28"/>
        </w:rPr>
        <w:t>αεροψεκασμοί ακμαιοκτονίας (ULV</w:t>
      </w:r>
      <w:r>
        <w:rPr>
          <w:rFonts w:ascii="Arial" w:hAnsi="Arial"/>
          <w:b/>
          <w:bCs/>
          <w:sz w:val="28"/>
        </w:rPr>
        <w:t xml:space="preserve">) </w:t>
      </w:r>
      <w:r w:rsidRPr="006A2861">
        <w:rPr>
          <w:rFonts w:ascii="Arial" w:hAnsi="Arial"/>
          <w:b/>
          <w:bCs/>
          <w:sz w:val="28"/>
        </w:rPr>
        <w:t>σ</w:t>
      </w:r>
      <w:r>
        <w:rPr>
          <w:rFonts w:ascii="Arial" w:hAnsi="Arial"/>
          <w:b/>
          <w:bCs/>
          <w:sz w:val="28"/>
        </w:rPr>
        <w:t>ε</w:t>
      </w:r>
      <w:r w:rsidRPr="006A2861">
        <w:rPr>
          <w:rFonts w:ascii="Arial" w:hAnsi="Arial"/>
          <w:b/>
          <w:bCs/>
          <w:sz w:val="28"/>
        </w:rPr>
        <w:t xml:space="preserve"> περιοχές </w:t>
      </w:r>
      <w:r>
        <w:rPr>
          <w:rFonts w:ascii="Arial" w:hAnsi="Arial"/>
          <w:b/>
          <w:bCs/>
          <w:sz w:val="28"/>
        </w:rPr>
        <w:t xml:space="preserve">των Δήμων  Αβδήρων και Τοπείρου, εκτός κατοικημένων περιοχών, την </w:t>
      </w:r>
      <w:r w:rsidR="00CB7C1B">
        <w:rPr>
          <w:rFonts w:ascii="Arial" w:hAnsi="Arial"/>
          <w:b/>
          <w:bCs/>
          <w:sz w:val="28"/>
        </w:rPr>
        <w:t>Πέμπτη</w:t>
      </w:r>
      <w:r w:rsidRPr="000507C6">
        <w:rPr>
          <w:rFonts w:ascii="Arial" w:hAnsi="Arial"/>
          <w:b/>
          <w:bCs/>
          <w:sz w:val="28"/>
        </w:rPr>
        <w:t xml:space="preserve"> </w:t>
      </w:r>
      <w:r w:rsidR="00CB7C1B">
        <w:rPr>
          <w:rFonts w:ascii="Arial" w:hAnsi="Arial"/>
          <w:b/>
          <w:bCs/>
          <w:sz w:val="28"/>
        </w:rPr>
        <w:t>05</w:t>
      </w:r>
      <w:r>
        <w:rPr>
          <w:rFonts w:ascii="Arial" w:hAnsi="Arial"/>
          <w:b/>
          <w:bCs/>
          <w:sz w:val="28"/>
        </w:rPr>
        <w:t>/0</w:t>
      </w:r>
      <w:r w:rsidR="00CB7C1B">
        <w:rPr>
          <w:rFonts w:ascii="Arial" w:hAnsi="Arial"/>
          <w:b/>
          <w:bCs/>
          <w:sz w:val="28"/>
        </w:rPr>
        <w:t>9</w:t>
      </w:r>
      <w:r>
        <w:rPr>
          <w:rFonts w:ascii="Arial" w:hAnsi="Arial"/>
          <w:b/>
          <w:bCs/>
          <w:sz w:val="28"/>
        </w:rPr>
        <w:t xml:space="preserve">/2019 ή </w:t>
      </w:r>
      <w:r w:rsidR="00CB7C1B">
        <w:rPr>
          <w:rFonts w:ascii="Arial" w:hAnsi="Arial"/>
          <w:b/>
          <w:bCs/>
          <w:sz w:val="28"/>
        </w:rPr>
        <w:t>Παρασκευή</w:t>
      </w:r>
      <w:r>
        <w:rPr>
          <w:rFonts w:ascii="Arial" w:hAnsi="Arial"/>
          <w:b/>
          <w:bCs/>
          <w:sz w:val="28"/>
        </w:rPr>
        <w:t xml:space="preserve">  </w:t>
      </w:r>
      <w:r w:rsidR="00CB7C1B">
        <w:rPr>
          <w:rFonts w:ascii="Arial" w:hAnsi="Arial"/>
          <w:b/>
          <w:bCs/>
          <w:sz w:val="28"/>
        </w:rPr>
        <w:t>06</w:t>
      </w:r>
      <w:r>
        <w:rPr>
          <w:rFonts w:ascii="Arial" w:hAnsi="Arial"/>
          <w:b/>
          <w:bCs/>
          <w:sz w:val="28"/>
        </w:rPr>
        <w:t>/0</w:t>
      </w:r>
      <w:r w:rsidR="00CB7C1B">
        <w:rPr>
          <w:rFonts w:ascii="Arial" w:hAnsi="Arial"/>
          <w:b/>
          <w:bCs/>
          <w:sz w:val="28"/>
        </w:rPr>
        <w:t>9</w:t>
      </w:r>
      <w:bookmarkStart w:id="0" w:name="_GoBack"/>
      <w:bookmarkEnd w:id="0"/>
      <w:r>
        <w:rPr>
          <w:rFonts w:ascii="Arial" w:hAnsi="Arial"/>
          <w:b/>
          <w:bCs/>
          <w:sz w:val="28"/>
        </w:rPr>
        <w:t xml:space="preserve">/2019 </w:t>
      </w:r>
      <w:r w:rsidRPr="00FD29F2">
        <w:rPr>
          <w:rFonts w:ascii="Arial" w:hAnsi="Arial"/>
          <w:b/>
          <w:bCs/>
          <w:sz w:val="28"/>
          <w:u w:val="single"/>
        </w:rPr>
        <w:t>από τη δύση του ηλίου και για δύο ώρες</w:t>
      </w:r>
      <w:r>
        <w:rPr>
          <w:rFonts w:ascii="Arial" w:hAnsi="Arial"/>
          <w:b/>
          <w:bCs/>
          <w:sz w:val="28"/>
        </w:rPr>
        <w:t>.</w:t>
      </w:r>
    </w:p>
    <w:p w:rsidR="00557718" w:rsidRDefault="00557718" w:rsidP="0055771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507C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57718" w:rsidRPr="005B4C71" w:rsidRDefault="00557718" w:rsidP="0055771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B4C71">
        <w:rPr>
          <w:rFonts w:ascii="Arial" w:hAnsi="Arial" w:cs="Arial"/>
          <w:b/>
          <w:bCs/>
          <w:sz w:val="28"/>
          <w:szCs w:val="28"/>
        </w:rPr>
        <w:t xml:space="preserve">Οι αεροψεκασμοί θα διενεργηθούν εφόσον οι καιρικές συνθήκες το επιτρέψουν έτσι ώστε να διασφαλιστεί η ασφάλεια των πτήσεων καθώς και η αποτελεσματικότητα των εφαρμογών. Οι ψεκασμοί θα διενεργηθούν με ευθύνη της ανάδοχης εταιρείας και υπό την επίβλεψη της Επιτροπής Παρακολούθησης και Πιστοποίησης (ΕΠΠΕ) του Έργου «ΕΝΕΡΓΕΙΕΣ ΚΑΤΑΠΟΛΕΜΗΣΗΣ ΚΟΥΝΟΥΠΙΩΝ» της Περιφερειακής Ενότητας </w:t>
      </w:r>
      <w:r>
        <w:rPr>
          <w:rFonts w:ascii="Arial" w:hAnsi="Arial" w:cs="Arial"/>
          <w:b/>
          <w:bCs/>
          <w:sz w:val="28"/>
          <w:szCs w:val="28"/>
        </w:rPr>
        <w:t>Ξάνθης</w:t>
      </w:r>
      <w:r w:rsidRPr="005B4C71">
        <w:rPr>
          <w:rFonts w:ascii="Arial" w:hAnsi="Arial" w:cs="Arial"/>
          <w:b/>
          <w:bCs/>
          <w:sz w:val="28"/>
          <w:szCs w:val="28"/>
        </w:rPr>
        <w:t xml:space="preserve"> της Περιφέρειας Α.Μ.Θ.</w:t>
      </w:r>
    </w:p>
    <w:p w:rsidR="00557718" w:rsidRPr="005B4C71" w:rsidRDefault="00557718" w:rsidP="0055771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57718" w:rsidRPr="005B4C71" w:rsidRDefault="00557718" w:rsidP="0055771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57718" w:rsidRDefault="00557718" w:rsidP="00557718"/>
    <w:p w:rsidR="00557718" w:rsidRDefault="00557718" w:rsidP="00557718"/>
    <w:p w:rsidR="00747A2E" w:rsidRDefault="00747A2E"/>
    <w:sectPr w:rsidR="00747A2E" w:rsidSect="007D0CF8">
      <w:pgSz w:w="11906" w:h="16838"/>
      <w:pgMar w:top="719" w:right="1797" w:bottom="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18"/>
    <w:rsid w:val="0027540B"/>
    <w:rsid w:val="00557718"/>
    <w:rsid w:val="00747A2E"/>
    <w:rsid w:val="00C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0953"/>
  <w15:chartTrackingRefBased/>
  <w15:docId w15:val="{DA06D490-7405-4CA6-9870-5964695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2019-09-03T04:45:00Z</dcterms:created>
  <dcterms:modified xsi:type="dcterms:W3CDTF">2019-09-03T04:49:00Z</dcterms:modified>
</cp:coreProperties>
</file>